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E2DFA" w14:textId="77777777" w:rsidR="00223238" w:rsidRDefault="00D46FFF" w:rsidP="00A06C8E">
      <w:pPr>
        <w:rPr>
          <w:rFonts w:cstheme="minorHAnsi"/>
          <w:b/>
          <w:sz w:val="28"/>
          <w:szCs w:val="28"/>
        </w:rPr>
      </w:pPr>
      <w:r w:rsidRPr="00223238">
        <w:rPr>
          <w:rFonts w:cstheme="minorHAnsi"/>
          <w:b/>
          <w:bCs/>
          <w:sz w:val="28"/>
          <w:szCs w:val="28"/>
        </w:rPr>
        <w:t>Inleiding cognitieve gedragstherapie voor gedragswetenschappers</w:t>
      </w:r>
      <w:r w:rsidR="00022383" w:rsidRPr="00223238">
        <w:rPr>
          <w:rFonts w:cstheme="minorHAnsi"/>
          <w:b/>
          <w:bCs/>
          <w:sz w:val="28"/>
          <w:szCs w:val="28"/>
        </w:rPr>
        <w:t xml:space="preserve"> bij Elker</w:t>
      </w:r>
    </w:p>
    <w:p w14:paraId="0E469A48" w14:textId="55D7B9C2" w:rsidR="008860D4" w:rsidRPr="00223238" w:rsidRDefault="00176A27" w:rsidP="00A06C8E">
      <w:pPr>
        <w:rPr>
          <w:rFonts w:cstheme="minorHAnsi"/>
          <w:b/>
          <w:sz w:val="28"/>
          <w:szCs w:val="28"/>
        </w:rPr>
      </w:pPr>
      <w:r w:rsidRPr="00DA10A8">
        <w:rPr>
          <w:rFonts w:cstheme="minorHAnsi"/>
          <w:b/>
          <w:bCs/>
          <w:sz w:val="24"/>
          <w:szCs w:val="24"/>
        </w:rPr>
        <w:br/>
      </w:r>
      <w:r w:rsidR="009955A3" w:rsidRPr="00DA10A8">
        <w:rPr>
          <w:rFonts w:cstheme="minorHAnsi"/>
          <w:b/>
          <w:bCs/>
          <w:sz w:val="24"/>
          <w:szCs w:val="24"/>
        </w:rPr>
        <w:t>Doelgroep:</w:t>
      </w:r>
      <w:r w:rsidRPr="00DA10A8">
        <w:rPr>
          <w:rFonts w:cstheme="minorHAnsi"/>
          <w:b/>
          <w:bCs/>
          <w:sz w:val="24"/>
          <w:szCs w:val="24"/>
        </w:rPr>
        <w:br/>
      </w:r>
      <w:r w:rsidR="00FE4855" w:rsidRPr="00DA10A8">
        <w:rPr>
          <w:rFonts w:cstheme="minorHAnsi"/>
          <w:bCs/>
          <w:i/>
          <w:color w:val="808080" w:themeColor="background1" w:themeShade="80"/>
          <w:sz w:val="24"/>
          <w:szCs w:val="24"/>
        </w:rPr>
        <w:br/>
      </w:r>
      <w:r w:rsidR="00D46FFF" w:rsidRPr="008860D4">
        <w:rPr>
          <w:rFonts w:cstheme="minorHAnsi"/>
          <w:bCs/>
          <w:iCs/>
          <w:sz w:val="24"/>
          <w:szCs w:val="24"/>
        </w:rPr>
        <w:t>GWS’ers die nog niet de basiscursus cogntieve gedragstherapie van 100 uur hebben gevolgd of collega’s bij wie dat lang geleden is en het daardoor weinig toepassen in hun werkzaamheden.</w:t>
      </w:r>
    </w:p>
    <w:p w14:paraId="05FF9BE4" w14:textId="6536BC3D" w:rsidR="007E68AD" w:rsidRDefault="00FE4855" w:rsidP="00A06C8E">
      <w:pPr>
        <w:rPr>
          <w:rFonts w:cstheme="minorHAnsi"/>
          <w:sz w:val="24"/>
          <w:szCs w:val="24"/>
        </w:rPr>
      </w:pPr>
      <w:r w:rsidRPr="00DA10A8">
        <w:rPr>
          <w:rFonts w:cstheme="minorHAnsi"/>
          <w:b/>
          <w:iCs/>
          <w:sz w:val="24"/>
          <w:szCs w:val="24"/>
        </w:rPr>
        <w:t>Leerd</w:t>
      </w:r>
      <w:r w:rsidR="009955A3" w:rsidRPr="00DA10A8">
        <w:rPr>
          <w:rFonts w:cstheme="minorHAnsi"/>
          <w:b/>
          <w:iCs/>
          <w:sz w:val="24"/>
          <w:szCs w:val="24"/>
        </w:rPr>
        <w:t>oel</w:t>
      </w:r>
      <w:r w:rsidRPr="00DA10A8">
        <w:rPr>
          <w:rFonts w:cstheme="minorHAnsi"/>
          <w:b/>
          <w:iCs/>
          <w:sz w:val="24"/>
          <w:szCs w:val="24"/>
        </w:rPr>
        <w:t>en</w:t>
      </w:r>
      <w:r w:rsidR="009955A3" w:rsidRPr="00DA10A8">
        <w:rPr>
          <w:rFonts w:cstheme="minorHAnsi"/>
          <w:b/>
          <w:iCs/>
          <w:sz w:val="24"/>
          <w:szCs w:val="24"/>
        </w:rPr>
        <w:t xml:space="preserve"> </w:t>
      </w:r>
      <w:r w:rsidR="003B3A1C" w:rsidRPr="00DA10A8">
        <w:rPr>
          <w:rFonts w:cstheme="minorHAnsi"/>
          <w:b/>
          <w:iCs/>
          <w:sz w:val="24"/>
          <w:szCs w:val="24"/>
        </w:rPr>
        <w:t>en</w:t>
      </w:r>
      <w:r w:rsidR="009955A3" w:rsidRPr="00DA10A8">
        <w:rPr>
          <w:rFonts w:cstheme="minorHAnsi"/>
          <w:b/>
          <w:iCs/>
          <w:sz w:val="24"/>
          <w:szCs w:val="24"/>
        </w:rPr>
        <w:t xml:space="preserve"> beschrijving van de cursus:</w:t>
      </w:r>
      <w:r w:rsidR="009955A3" w:rsidRPr="00DA10A8">
        <w:rPr>
          <w:rFonts w:cstheme="minorHAnsi"/>
          <w:b/>
          <w:i/>
          <w:iCs/>
          <w:sz w:val="24"/>
          <w:szCs w:val="24"/>
        </w:rPr>
        <w:br/>
      </w:r>
      <w:bookmarkStart w:id="0" w:name="_Hlk12892099"/>
      <w:r w:rsidR="008860D4" w:rsidRPr="00DA10A8">
        <w:rPr>
          <w:rFonts w:cstheme="minorHAnsi"/>
          <w:sz w:val="24"/>
          <w:szCs w:val="24"/>
        </w:rPr>
        <w:sym w:font="Symbol" w:char="F0B7"/>
      </w:r>
      <w:bookmarkEnd w:id="0"/>
      <w:r w:rsidR="008860D4">
        <w:rPr>
          <w:rFonts w:cstheme="minorHAnsi"/>
          <w:sz w:val="24"/>
          <w:szCs w:val="24"/>
        </w:rPr>
        <w:t xml:space="preserve"> </w:t>
      </w:r>
      <w:r w:rsidR="00A06C8E" w:rsidRPr="00DA10A8">
        <w:rPr>
          <w:rFonts w:cstheme="minorHAnsi"/>
          <w:sz w:val="24"/>
          <w:szCs w:val="24"/>
        </w:rPr>
        <w:t xml:space="preserve">De cognitief gedragstherapeutische denk- en werkwijze, inclusief terminologie, goed leren kennen / begrijpen met aandacht voor: geschiedenis, verband met experimentele psychologie, leerprincipes, het gedragstherapeutische proces, operante en klassieke conditionering, cognitieve therapie en mediatietherapie. </w:t>
      </w:r>
    </w:p>
    <w:p w14:paraId="747EB160" w14:textId="08ED8F2D" w:rsidR="0044657A" w:rsidRDefault="0044657A" w:rsidP="00A06C8E">
      <w:pPr>
        <w:rPr>
          <w:rFonts w:cstheme="minorHAnsi"/>
          <w:sz w:val="24"/>
          <w:szCs w:val="24"/>
        </w:rPr>
      </w:pPr>
      <w:r w:rsidRPr="00DA10A8">
        <w:rPr>
          <w:rFonts w:cstheme="minorHAnsi"/>
          <w:sz w:val="24"/>
          <w:szCs w:val="24"/>
        </w:rPr>
        <w:sym w:font="Symbol" w:char="F0B7"/>
      </w:r>
      <w:r>
        <w:rPr>
          <w:rFonts w:cstheme="minorHAnsi"/>
          <w:sz w:val="24"/>
          <w:szCs w:val="24"/>
        </w:rPr>
        <w:t xml:space="preserve"> Diagnostisch proces vormgeven volgens cognitief gedragtherapeutische behandeltechnieken</w:t>
      </w:r>
    </w:p>
    <w:p w14:paraId="1C9A6E1E" w14:textId="7CCA513D" w:rsidR="0044657A" w:rsidRDefault="0044657A" w:rsidP="00A06C8E">
      <w:pPr>
        <w:rPr>
          <w:rFonts w:cstheme="minorHAnsi"/>
          <w:sz w:val="24"/>
          <w:szCs w:val="24"/>
        </w:rPr>
      </w:pPr>
      <w:r w:rsidRPr="00DA10A8">
        <w:rPr>
          <w:rFonts w:cstheme="minorHAnsi"/>
          <w:sz w:val="24"/>
          <w:szCs w:val="24"/>
        </w:rPr>
        <w:sym w:font="Symbol" w:char="F0B7"/>
      </w:r>
      <w:r>
        <w:rPr>
          <w:rFonts w:cstheme="minorHAnsi"/>
          <w:sz w:val="24"/>
          <w:szCs w:val="24"/>
        </w:rPr>
        <w:t xml:space="preserve"> Kennis hebben van cogn</w:t>
      </w:r>
      <w:r w:rsidR="002F0A80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tief gedragtherapeutische technieken.</w:t>
      </w:r>
    </w:p>
    <w:p w14:paraId="79034642" w14:textId="77777777" w:rsidR="00223238" w:rsidRDefault="0044657A" w:rsidP="00A06C8E">
      <w:pPr>
        <w:rPr>
          <w:rFonts w:cstheme="minorHAnsi"/>
          <w:sz w:val="24"/>
          <w:szCs w:val="24"/>
        </w:rPr>
      </w:pPr>
      <w:r w:rsidRPr="00DA10A8">
        <w:rPr>
          <w:rFonts w:cstheme="minorHAnsi"/>
          <w:sz w:val="24"/>
          <w:szCs w:val="24"/>
        </w:rPr>
        <w:sym w:font="Symbol" w:char="F0B7"/>
      </w:r>
      <w:r>
        <w:rPr>
          <w:rFonts w:cstheme="minorHAnsi"/>
          <w:sz w:val="24"/>
          <w:szCs w:val="24"/>
        </w:rPr>
        <w:t xml:space="preserve"> Op de hoogte zijn cognitief gedragstherapeutische behandelprogramma’s en werkzame interventies</w:t>
      </w:r>
      <w:r w:rsidR="002F0A80">
        <w:rPr>
          <w:rFonts w:cstheme="minorHAnsi"/>
          <w:sz w:val="24"/>
          <w:szCs w:val="24"/>
        </w:rPr>
        <w:t xml:space="preserve"> en kunnen indiceren voor CGT en EMDR.</w:t>
      </w:r>
    </w:p>
    <w:p w14:paraId="2CFDE72F" w14:textId="5F4F1C73" w:rsidR="00A06C8E" w:rsidRPr="0044657A" w:rsidRDefault="009955A3" w:rsidP="00A06C8E">
      <w:pPr>
        <w:rPr>
          <w:rFonts w:cstheme="minorHAnsi"/>
          <w:sz w:val="24"/>
          <w:szCs w:val="24"/>
        </w:rPr>
      </w:pPr>
      <w:r w:rsidRPr="00DA10A8">
        <w:rPr>
          <w:rFonts w:cstheme="minorHAnsi"/>
          <w:b/>
          <w:bCs/>
          <w:sz w:val="24"/>
          <w:szCs w:val="24"/>
        </w:rPr>
        <w:br/>
        <w:t>Resultaat:</w:t>
      </w:r>
      <w:r w:rsidRPr="00DA10A8">
        <w:rPr>
          <w:rFonts w:eastAsia="Arial" w:cstheme="minorHAnsi"/>
          <w:b/>
          <w:bCs/>
          <w:sz w:val="24"/>
          <w:szCs w:val="24"/>
        </w:rPr>
        <w:br/>
      </w:r>
      <w:r w:rsidR="00A963F3" w:rsidRPr="00DA10A8">
        <w:rPr>
          <w:rFonts w:cstheme="minorHAnsi"/>
          <w:sz w:val="24"/>
          <w:szCs w:val="24"/>
        </w:rPr>
        <w:sym w:font="Symbol" w:char="F0B7"/>
      </w:r>
      <w:r w:rsidR="00A963F3">
        <w:rPr>
          <w:rFonts w:cstheme="minorHAnsi"/>
          <w:sz w:val="24"/>
          <w:szCs w:val="24"/>
        </w:rPr>
        <w:t xml:space="preserve"> </w:t>
      </w:r>
      <w:r w:rsidR="00A06C8E" w:rsidRPr="00DA10A8">
        <w:rPr>
          <w:rFonts w:cstheme="minorHAnsi"/>
          <w:sz w:val="24"/>
          <w:szCs w:val="24"/>
        </w:rPr>
        <w:t xml:space="preserve">Gedrag, concreet in tijd en plaats kunnen identificeren en analyseren. </w:t>
      </w:r>
    </w:p>
    <w:p w14:paraId="79AABEBF" w14:textId="77777777" w:rsidR="00A06C8E" w:rsidRPr="00DA10A8" w:rsidRDefault="00A06C8E" w:rsidP="009955A3">
      <w:pPr>
        <w:rPr>
          <w:rFonts w:cstheme="minorHAnsi"/>
          <w:sz w:val="24"/>
          <w:szCs w:val="24"/>
        </w:rPr>
      </w:pPr>
      <w:r w:rsidRPr="00DA10A8">
        <w:rPr>
          <w:rFonts w:cstheme="minorHAnsi"/>
          <w:sz w:val="24"/>
          <w:szCs w:val="24"/>
        </w:rPr>
        <w:sym w:font="Symbol" w:char="F0B7"/>
      </w:r>
      <w:r w:rsidRPr="00DA10A8">
        <w:rPr>
          <w:rFonts w:cstheme="minorHAnsi"/>
          <w:sz w:val="24"/>
          <w:szCs w:val="24"/>
        </w:rPr>
        <w:t xml:space="preserve"> Relevant probleemgedrag kunnen selecteren.</w:t>
      </w:r>
    </w:p>
    <w:p w14:paraId="7BD2DED0" w14:textId="77777777" w:rsidR="00A06C8E" w:rsidRPr="00DA10A8" w:rsidRDefault="00A06C8E" w:rsidP="009955A3">
      <w:pPr>
        <w:rPr>
          <w:rFonts w:cstheme="minorHAnsi"/>
          <w:sz w:val="24"/>
          <w:szCs w:val="24"/>
        </w:rPr>
      </w:pPr>
      <w:r w:rsidRPr="00DA10A8">
        <w:rPr>
          <w:rFonts w:cstheme="minorHAnsi"/>
          <w:sz w:val="24"/>
          <w:szCs w:val="24"/>
        </w:rPr>
        <w:t xml:space="preserve"> </w:t>
      </w:r>
      <w:r w:rsidRPr="00DA10A8">
        <w:rPr>
          <w:rFonts w:cstheme="minorHAnsi"/>
          <w:sz w:val="24"/>
          <w:szCs w:val="24"/>
        </w:rPr>
        <w:sym w:font="Symbol" w:char="F0B7"/>
      </w:r>
      <w:r w:rsidRPr="00DA10A8">
        <w:rPr>
          <w:rFonts w:cstheme="minorHAnsi"/>
          <w:sz w:val="24"/>
          <w:szCs w:val="24"/>
        </w:rPr>
        <w:t xml:space="preserve"> Probleemanalyses kunnen maken: holistische theorie, topografische analyse, betekenis- en functieanalyses en cognitieve analyses. </w:t>
      </w:r>
    </w:p>
    <w:p w14:paraId="39250110" w14:textId="2DF3DECB" w:rsidR="007E68AD" w:rsidRDefault="00A06C8E" w:rsidP="009955A3">
      <w:pPr>
        <w:rPr>
          <w:rFonts w:cstheme="minorHAnsi"/>
          <w:sz w:val="24"/>
          <w:szCs w:val="24"/>
        </w:rPr>
      </w:pPr>
      <w:r w:rsidRPr="00DA10A8">
        <w:rPr>
          <w:rFonts w:cstheme="minorHAnsi"/>
          <w:sz w:val="24"/>
          <w:szCs w:val="24"/>
        </w:rPr>
        <w:sym w:font="Symbol" w:char="F0B7"/>
      </w:r>
      <w:r w:rsidRPr="00DA10A8">
        <w:rPr>
          <w:rFonts w:cstheme="minorHAnsi"/>
          <w:sz w:val="24"/>
          <w:szCs w:val="24"/>
        </w:rPr>
        <w:t xml:space="preserve"> Kunnen verrichten van observaties, registraties en metingen</w:t>
      </w:r>
      <w:r w:rsidR="007E68AD">
        <w:rPr>
          <w:rFonts w:cstheme="minorHAnsi"/>
          <w:sz w:val="24"/>
          <w:szCs w:val="24"/>
        </w:rPr>
        <w:t>.</w:t>
      </w:r>
    </w:p>
    <w:p w14:paraId="02A29EF3" w14:textId="6977A501" w:rsidR="007E68AD" w:rsidRPr="00DA10A8" w:rsidRDefault="007E68AD" w:rsidP="009955A3">
      <w:pPr>
        <w:rPr>
          <w:rFonts w:cstheme="minorHAnsi"/>
          <w:sz w:val="24"/>
          <w:szCs w:val="24"/>
        </w:rPr>
      </w:pPr>
      <w:r w:rsidRPr="00DA10A8">
        <w:rPr>
          <w:rFonts w:cstheme="minorHAnsi"/>
          <w:sz w:val="24"/>
          <w:szCs w:val="24"/>
        </w:rPr>
        <w:sym w:font="Symbol" w:char="F0B7"/>
      </w:r>
      <w:r>
        <w:rPr>
          <w:rFonts w:cstheme="minorHAnsi"/>
          <w:sz w:val="24"/>
          <w:szCs w:val="24"/>
        </w:rPr>
        <w:t xml:space="preserve"> </w:t>
      </w:r>
      <w:r w:rsidR="0044657A">
        <w:rPr>
          <w:rFonts w:cstheme="minorHAnsi"/>
          <w:sz w:val="24"/>
          <w:szCs w:val="24"/>
        </w:rPr>
        <w:t>Opstellen hypotheses en behande</w:t>
      </w:r>
      <w:r w:rsidR="0097472C">
        <w:rPr>
          <w:rFonts w:cstheme="minorHAnsi"/>
          <w:sz w:val="24"/>
          <w:szCs w:val="24"/>
        </w:rPr>
        <w:t>l</w:t>
      </w:r>
      <w:r w:rsidR="0044657A">
        <w:rPr>
          <w:rFonts w:cstheme="minorHAnsi"/>
          <w:sz w:val="24"/>
          <w:szCs w:val="24"/>
        </w:rPr>
        <w:t>plan</w:t>
      </w:r>
      <w:r w:rsidR="00A06C8E" w:rsidRPr="00DA10A8">
        <w:rPr>
          <w:rFonts w:cstheme="minorHAnsi"/>
          <w:sz w:val="24"/>
          <w:szCs w:val="24"/>
        </w:rPr>
        <w:t>.</w:t>
      </w:r>
    </w:p>
    <w:p w14:paraId="00C45D27" w14:textId="09B7FBFC" w:rsidR="00223238" w:rsidRPr="00C47DCA" w:rsidRDefault="00C47DCA" w:rsidP="00C47DCA">
      <w:pPr>
        <w:shd w:val="clear" w:color="auto" w:fill="FFFFFF"/>
        <w:spacing w:after="165" w:line="240" w:lineRule="auto"/>
        <w:rPr>
          <w:rFonts w:eastAsia="Times New Roman" w:cstheme="minorHAnsi"/>
          <w:b/>
          <w:bCs/>
          <w:noProof w:val="0"/>
          <w:color w:val="333333"/>
          <w:sz w:val="24"/>
          <w:szCs w:val="24"/>
          <w:lang w:eastAsia="nl-NL"/>
        </w:rPr>
      </w:pPr>
      <w:r w:rsidRPr="00C47DCA">
        <w:rPr>
          <w:rFonts w:eastAsia="Times New Roman" w:cstheme="minorHAnsi"/>
          <w:b/>
          <w:bCs/>
          <w:noProof w:val="0"/>
          <w:color w:val="333333"/>
          <w:sz w:val="24"/>
          <w:szCs w:val="24"/>
          <w:lang w:eastAsia="nl-NL"/>
        </w:rPr>
        <w:t>De cursusbijeenkomsten omvatten:</w:t>
      </w:r>
    </w:p>
    <w:p w14:paraId="0DF13F0A" w14:textId="77777777" w:rsidR="00C47DCA" w:rsidRPr="00C47DCA" w:rsidRDefault="00C47DCA" w:rsidP="00C47DC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noProof w:val="0"/>
          <w:color w:val="333333"/>
          <w:sz w:val="24"/>
          <w:szCs w:val="24"/>
          <w:lang w:eastAsia="nl-NL"/>
        </w:rPr>
      </w:pPr>
      <w:r w:rsidRPr="00C47DCA">
        <w:rPr>
          <w:rFonts w:eastAsia="Times New Roman" w:cstheme="minorHAnsi"/>
          <w:noProof w:val="0"/>
          <w:color w:val="333333"/>
          <w:sz w:val="24"/>
          <w:szCs w:val="24"/>
          <w:lang w:eastAsia="nl-NL"/>
        </w:rPr>
        <w:t>Het voor- en nabespreken van het huiswerk</w:t>
      </w:r>
    </w:p>
    <w:p w14:paraId="7B0C205F" w14:textId="3AFB6B5D" w:rsidR="00C47DCA" w:rsidRPr="00C47DCA" w:rsidRDefault="00C47DCA" w:rsidP="00C47DC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noProof w:val="0"/>
          <w:color w:val="333333"/>
          <w:sz w:val="24"/>
          <w:szCs w:val="24"/>
          <w:lang w:eastAsia="nl-NL"/>
        </w:rPr>
      </w:pPr>
      <w:r w:rsidRPr="00C47DCA">
        <w:rPr>
          <w:rFonts w:eastAsia="Times New Roman" w:cstheme="minorHAnsi"/>
          <w:noProof w:val="0"/>
          <w:color w:val="333333"/>
          <w:sz w:val="24"/>
          <w:szCs w:val="24"/>
          <w:lang w:eastAsia="nl-NL"/>
        </w:rPr>
        <w:t>Literatuurbespreking door cursisten en docent</w:t>
      </w:r>
      <w:r w:rsidRPr="0044657A">
        <w:rPr>
          <w:rFonts w:eastAsia="Times New Roman" w:cstheme="minorHAnsi"/>
          <w:noProof w:val="0"/>
          <w:color w:val="333333"/>
          <w:sz w:val="24"/>
          <w:szCs w:val="24"/>
          <w:lang w:eastAsia="nl-NL"/>
        </w:rPr>
        <w:t>en</w:t>
      </w:r>
    </w:p>
    <w:p w14:paraId="1B42D021" w14:textId="3074EFCA" w:rsidR="00C47DCA" w:rsidRPr="00C47DCA" w:rsidRDefault="00C47DCA" w:rsidP="00C47DC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noProof w:val="0"/>
          <w:color w:val="333333"/>
          <w:sz w:val="24"/>
          <w:szCs w:val="24"/>
          <w:lang w:eastAsia="nl-NL"/>
        </w:rPr>
      </w:pPr>
      <w:r w:rsidRPr="00C47DCA">
        <w:rPr>
          <w:rFonts w:eastAsia="Times New Roman" w:cstheme="minorHAnsi"/>
          <w:noProof w:val="0"/>
          <w:color w:val="333333"/>
          <w:sz w:val="24"/>
          <w:szCs w:val="24"/>
          <w:lang w:eastAsia="nl-NL"/>
        </w:rPr>
        <w:t>Uitleg van de theorie door de docent</w:t>
      </w:r>
      <w:r w:rsidRPr="0044657A">
        <w:rPr>
          <w:rFonts w:eastAsia="Times New Roman" w:cstheme="minorHAnsi"/>
          <w:noProof w:val="0"/>
          <w:color w:val="333333"/>
          <w:sz w:val="24"/>
          <w:szCs w:val="24"/>
          <w:lang w:eastAsia="nl-NL"/>
        </w:rPr>
        <w:t>en</w:t>
      </w:r>
    </w:p>
    <w:p w14:paraId="0CDCDB22" w14:textId="21042AB6" w:rsidR="00C47DCA" w:rsidRPr="0044657A" w:rsidRDefault="00C47DCA" w:rsidP="00C47DC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noProof w:val="0"/>
          <w:color w:val="333333"/>
          <w:sz w:val="24"/>
          <w:szCs w:val="24"/>
          <w:lang w:eastAsia="nl-NL"/>
        </w:rPr>
      </w:pPr>
      <w:r w:rsidRPr="00C47DCA">
        <w:rPr>
          <w:rFonts w:eastAsia="Times New Roman" w:cstheme="minorHAnsi"/>
          <w:noProof w:val="0"/>
          <w:color w:val="333333"/>
          <w:sz w:val="24"/>
          <w:szCs w:val="24"/>
          <w:lang w:eastAsia="nl-NL"/>
        </w:rPr>
        <w:t>Praktische oefeningen met betrekking tot de verschillende onderdelen van het gedragstherapeutische proces. Hierbij wordt gebruik gemaakt van rollenspelen.</w:t>
      </w:r>
      <w:r w:rsidRPr="0044657A">
        <w:rPr>
          <w:rFonts w:eastAsia="Times New Roman" w:cstheme="minorHAnsi"/>
          <w:noProof w:val="0"/>
          <w:color w:val="333333"/>
          <w:sz w:val="24"/>
          <w:szCs w:val="24"/>
          <w:lang w:eastAsia="nl-NL"/>
        </w:rPr>
        <w:t xml:space="preserve"> </w:t>
      </w:r>
      <w:r w:rsidR="0097472C" w:rsidRPr="0044657A">
        <w:rPr>
          <w:rFonts w:eastAsia="Times New Roman" w:cstheme="minorHAnsi"/>
          <w:noProof w:val="0"/>
          <w:color w:val="333333"/>
          <w:sz w:val="24"/>
          <w:szCs w:val="24"/>
          <w:lang w:eastAsia="nl-NL"/>
        </w:rPr>
        <w:t>Observatieoefeningen</w:t>
      </w:r>
      <w:r w:rsidRPr="0044657A">
        <w:rPr>
          <w:rFonts w:eastAsia="Times New Roman" w:cstheme="minorHAnsi"/>
          <w:noProof w:val="0"/>
          <w:color w:val="333333"/>
          <w:sz w:val="24"/>
          <w:szCs w:val="24"/>
          <w:lang w:eastAsia="nl-NL"/>
        </w:rPr>
        <w:t xml:space="preserve"> aan de hand van videomateriaal</w:t>
      </w:r>
      <w:r w:rsidR="007E68AD" w:rsidRPr="0044657A">
        <w:rPr>
          <w:rFonts w:eastAsia="Times New Roman" w:cstheme="minorHAnsi"/>
          <w:noProof w:val="0"/>
          <w:color w:val="333333"/>
          <w:sz w:val="24"/>
          <w:szCs w:val="24"/>
          <w:lang w:eastAsia="nl-NL"/>
        </w:rPr>
        <w:t>.</w:t>
      </w:r>
    </w:p>
    <w:p w14:paraId="089E3B96" w14:textId="6B04CFB1" w:rsidR="007E68AD" w:rsidRPr="00C47DCA" w:rsidRDefault="007E68AD" w:rsidP="00C47DC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noProof w:val="0"/>
          <w:color w:val="333333"/>
          <w:sz w:val="24"/>
          <w:szCs w:val="24"/>
          <w:lang w:eastAsia="nl-NL"/>
        </w:rPr>
      </w:pPr>
      <w:r w:rsidRPr="0044657A">
        <w:rPr>
          <w:rFonts w:eastAsia="Times New Roman" w:cstheme="minorHAnsi"/>
          <w:noProof w:val="0"/>
          <w:color w:val="333333"/>
          <w:sz w:val="24"/>
          <w:szCs w:val="24"/>
          <w:lang w:eastAsia="nl-NL"/>
        </w:rPr>
        <w:t>CGT demonstratie door docent</w:t>
      </w:r>
      <w:r w:rsidR="0044657A" w:rsidRPr="0044657A">
        <w:rPr>
          <w:rFonts w:eastAsia="Times New Roman" w:cstheme="minorHAnsi"/>
          <w:noProof w:val="0"/>
          <w:color w:val="333333"/>
          <w:sz w:val="24"/>
          <w:szCs w:val="24"/>
          <w:lang w:eastAsia="nl-NL"/>
        </w:rPr>
        <w:t>en.</w:t>
      </w:r>
    </w:p>
    <w:p w14:paraId="61BDB9FE" w14:textId="77777777" w:rsidR="0044657A" w:rsidRDefault="0044657A">
      <w:pPr>
        <w:rPr>
          <w:rFonts w:eastAsia="Times New Roman" w:cstheme="minorHAnsi"/>
          <w:noProof w:val="0"/>
          <w:color w:val="333333"/>
          <w:sz w:val="24"/>
          <w:szCs w:val="24"/>
          <w:lang w:eastAsia="nl-NL"/>
        </w:rPr>
      </w:pPr>
      <w:r>
        <w:rPr>
          <w:rFonts w:eastAsia="Times New Roman" w:cstheme="minorHAnsi"/>
          <w:noProof w:val="0"/>
          <w:color w:val="333333"/>
          <w:sz w:val="24"/>
          <w:szCs w:val="24"/>
          <w:lang w:eastAsia="nl-NL"/>
        </w:rPr>
        <w:br w:type="page"/>
      </w:r>
    </w:p>
    <w:p w14:paraId="32A4CFE4" w14:textId="7A2E6AA2" w:rsidR="009E76FA" w:rsidRPr="0044657A" w:rsidRDefault="009E76FA" w:rsidP="0044657A">
      <w:pPr>
        <w:shd w:val="clear" w:color="auto" w:fill="FFFFFF"/>
        <w:spacing w:after="165" w:line="240" w:lineRule="auto"/>
        <w:rPr>
          <w:rFonts w:eastAsia="Times New Roman" w:cstheme="minorHAnsi"/>
          <w:noProof w:val="0"/>
          <w:color w:val="333333"/>
          <w:sz w:val="24"/>
          <w:szCs w:val="24"/>
          <w:lang w:eastAsia="nl-NL"/>
        </w:rPr>
      </w:pPr>
      <w:r w:rsidRPr="00DA10A8">
        <w:rPr>
          <w:rFonts w:cstheme="minorHAnsi"/>
          <w:b/>
          <w:sz w:val="24"/>
          <w:szCs w:val="24"/>
          <w:u w:val="single"/>
        </w:rPr>
        <w:lastRenderedPageBreak/>
        <w:t>Programma inleiding cognitieve gedragstherapie voor gedragswetenschappers</w:t>
      </w:r>
    </w:p>
    <w:p w14:paraId="22C76D79" w14:textId="724A9666" w:rsidR="009E76FA" w:rsidRPr="00DA10A8" w:rsidRDefault="009E76FA" w:rsidP="009E76FA">
      <w:pPr>
        <w:ind w:left="5040" w:firstLine="720"/>
        <w:jc w:val="center"/>
        <w:rPr>
          <w:rFonts w:cstheme="minorHAnsi"/>
          <w:b/>
          <w:sz w:val="24"/>
          <w:szCs w:val="24"/>
        </w:rPr>
      </w:pPr>
    </w:p>
    <w:p w14:paraId="67697992" w14:textId="26AE6E9C" w:rsidR="009E76FA" w:rsidRPr="00DA10A8" w:rsidRDefault="009E76FA" w:rsidP="009E76FA">
      <w:pPr>
        <w:rPr>
          <w:rFonts w:cstheme="minorHAnsi"/>
          <w:b/>
          <w:sz w:val="24"/>
          <w:szCs w:val="24"/>
        </w:rPr>
      </w:pPr>
      <w:r w:rsidRPr="00DA10A8">
        <w:rPr>
          <w:rFonts w:cstheme="minorHAnsi"/>
          <w:b/>
          <w:sz w:val="24"/>
          <w:szCs w:val="24"/>
        </w:rPr>
        <w:t>1</w:t>
      </w:r>
      <w:r w:rsidRPr="00DA10A8">
        <w:rPr>
          <w:rFonts w:cstheme="minorHAnsi"/>
          <w:b/>
          <w:sz w:val="24"/>
          <w:szCs w:val="24"/>
          <w:vertAlign w:val="superscript"/>
        </w:rPr>
        <w:t>e</w:t>
      </w:r>
      <w:r w:rsidRPr="00DA10A8">
        <w:rPr>
          <w:rFonts w:cstheme="minorHAnsi"/>
          <w:b/>
          <w:sz w:val="24"/>
          <w:szCs w:val="24"/>
        </w:rPr>
        <w:t xml:space="preserve"> dag</w:t>
      </w:r>
    </w:p>
    <w:p w14:paraId="7789E584" w14:textId="0CBB0EAA" w:rsidR="009E76FA" w:rsidRPr="00A52041" w:rsidRDefault="009E76FA" w:rsidP="00A52041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DA10A8">
        <w:rPr>
          <w:rFonts w:cstheme="minorHAnsi"/>
          <w:b/>
          <w:color w:val="000000"/>
          <w:sz w:val="24"/>
          <w:szCs w:val="24"/>
        </w:rPr>
        <w:t>09.</w:t>
      </w:r>
      <w:r w:rsidRPr="00DA10A8">
        <w:rPr>
          <w:rFonts w:cstheme="minorHAnsi"/>
          <w:b/>
          <w:sz w:val="24"/>
          <w:szCs w:val="24"/>
        </w:rPr>
        <w:t>0</w:t>
      </w:r>
      <w:r w:rsidRPr="00DA10A8">
        <w:rPr>
          <w:rFonts w:cstheme="minorHAnsi"/>
          <w:b/>
          <w:color w:val="000000"/>
          <w:sz w:val="24"/>
          <w:szCs w:val="24"/>
        </w:rPr>
        <w:t xml:space="preserve">0 – </w:t>
      </w:r>
      <w:r w:rsidRPr="00DA10A8">
        <w:rPr>
          <w:rFonts w:cstheme="minorHAnsi"/>
          <w:b/>
          <w:sz w:val="24"/>
          <w:szCs w:val="24"/>
        </w:rPr>
        <w:t>9.30</w:t>
      </w:r>
      <w:r w:rsidRPr="00DA10A8">
        <w:rPr>
          <w:rFonts w:cstheme="minorHAnsi"/>
          <w:b/>
          <w:color w:val="000000"/>
          <w:sz w:val="24"/>
          <w:szCs w:val="24"/>
        </w:rPr>
        <w:t xml:space="preserve"> Introductie en kennismaking </w:t>
      </w:r>
      <w:bookmarkStart w:id="1" w:name="_gjdgxs" w:colFirst="0" w:colLast="0"/>
      <w:bookmarkEnd w:id="1"/>
    </w:p>
    <w:p w14:paraId="378C28EA" w14:textId="77777777" w:rsidR="009E76FA" w:rsidRPr="00DA10A8" w:rsidRDefault="009E76FA" w:rsidP="009E76FA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DA10A8">
        <w:rPr>
          <w:rFonts w:cstheme="minorHAnsi"/>
          <w:b/>
          <w:sz w:val="24"/>
          <w:szCs w:val="24"/>
        </w:rPr>
        <w:t>9.30</w:t>
      </w:r>
      <w:r w:rsidRPr="00DA10A8">
        <w:rPr>
          <w:rFonts w:cstheme="minorHAnsi"/>
          <w:b/>
          <w:color w:val="000000"/>
          <w:sz w:val="24"/>
          <w:szCs w:val="24"/>
        </w:rPr>
        <w:t xml:space="preserve"> – </w:t>
      </w:r>
      <w:r w:rsidRPr="00DA10A8">
        <w:rPr>
          <w:rFonts w:cstheme="minorHAnsi"/>
          <w:b/>
          <w:sz w:val="24"/>
          <w:szCs w:val="24"/>
        </w:rPr>
        <w:t>9</w:t>
      </w:r>
      <w:r w:rsidRPr="00DA10A8">
        <w:rPr>
          <w:rFonts w:cstheme="minorHAnsi"/>
          <w:b/>
          <w:color w:val="000000"/>
          <w:sz w:val="24"/>
          <w:szCs w:val="24"/>
        </w:rPr>
        <w:t>.</w:t>
      </w:r>
      <w:r w:rsidRPr="00DA10A8">
        <w:rPr>
          <w:rFonts w:cstheme="minorHAnsi"/>
          <w:b/>
          <w:sz w:val="24"/>
          <w:szCs w:val="24"/>
        </w:rPr>
        <w:t>4</w:t>
      </w:r>
      <w:r w:rsidRPr="00DA10A8">
        <w:rPr>
          <w:rFonts w:cstheme="minorHAnsi"/>
          <w:b/>
          <w:color w:val="000000"/>
          <w:sz w:val="24"/>
          <w:szCs w:val="24"/>
        </w:rPr>
        <w:t xml:space="preserve">5 Opwarmer: Waarom doen we het ook alweer? </w:t>
      </w:r>
    </w:p>
    <w:p w14:paraId="0549B300" w14:textId="7819E36D" w:rsidR="009E76FA" w:rsidRPr="00DA10A8" w:rsidRDefault="00A52041" w:rsidP="00A963F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cstheme="minorHAnsi"/>
          <w:sz w:val="24"/>
          <w:szCs w:val="24"/>
        </w:rPr>
      </w:pPr>
      <w:hyperlink r:id="rId5">
        <w:r w:rsidR="009E76FA" w:rsidRPr="00DA10A8">
          <w:rPr>
            <w:rFonts w:cstheme="minorHAnsi"/>
            <w:color w:val="1155CC"/>
            <w:sz w:val="24"/>
            <w:szCs w:val="24"/>
            <w:u w:val="single"/>
          </w:rPr>
          <w:t>https://www.youtube.com/watch?v=4p5286T_kn0</w:t>
        </w:r>
      </w:hyperlink>
    </w:p>
    <w:p w14:paraId="705534D7" w14:textId="3ADC5A21" w:rsidR="009E76FA" w:rsidRPr="00DA10A8" w:rsidRDefault="009E76FA" w:rsidP="009E76F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cstheme="minorHAnsi"/>
          <w:sz w:val="24"/>
          <w:szCs w:val="24"/>
        </w:rPr>
      </w:pPr>
      <w:r w:rsidRPr="00DA10A8">
        <w:rPr>
          <w:rFonts w:cstheme="minorHAnsi"/>
          <w:sz w:val="24"/>
          <w:szCs w:val="24"/>
        </w:rPr>
        <w:t>Koppeling maken naar probleemsamenhang. Deze dag staat in het teken van C</w:t>
      </w:r>
      <w:r w:rsidR="002F0A80">
        <w:rPr>
          <w:rFonts w:cstheme="minorHAnsi"/>
          <w:sz w:val="24"/>
          <w:szCs w:val="24"/>
        </w:rPr>
        <w:t>GT</w:t>
      </w:r>
      <w:r w:rsidRPr="00DA10A8">
        <w:rPr>
          <w:rFonts w:cstheme="minorHAnsi"/>
          <w:sz w:val="24"/>
          <w:szCs w:val="24"/>
        </w:rPr>
        <w:t>. Zicht krijgen op het interne werkmodel van het kind en dit gebruiken in je basishouding en aanpak zorgt voor verandering. Je hebt als hulpverlener een belangrijke invloed.</w:t>
      </w:r>
    </w:p>
    <w:p w14:paraId="15C1243A" w14:textId="577B76A7" w:rsidR="009E76FA" w:rsidRPr="00A52041" w:rsidRDefault="009E76FA" w:rsidP="00A52041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DA10A8">
        <w:rPr>
          <w:rFonts w:cstheme="minorHAnsi"/>
          <w:b/>
          <w:sz w:val="24"/>
          <w:szCs w:val="24"/>
        </w:rPr>
        <w:t>9:45- 10:00 CGT door de jaren heen</w:t>
      </w:r>
    </w:p>
    <w:p w14:paraId="288DB24C" w14:textId="61000C5B" w:rsidR="009E76FA" w:rsidRPr="00A52041" w:rsidRDefault="009E76FA" w:rsidP="00A52041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/>
          <w:sz w:val="24"/>
          <w:szCs w:val="24"/>
        </w:rPr>
      </w:pPr>
      <w:r w:rsidRPr="00DA10A8">
        <w:rPr>
          <w:rFonts w:cstheme="minorHAnsi"/>
          <w:b/>
          <w:sz w:val="24"/>
          <w:szCs w:val="24"/>
        </w:rPr>
        <w:t>10.00- 10.30 Theorie F</w:t>
      </w:r>
      <w:r w:rsidR="002F0A80">
        <w:rPr>
          <w:rFonts w:cstheme="minorHAnsi"/>
          <w:b/>
          <w:sz w:val="24"/>
          <w:szCs w:val="24"/>
        </w:rPr>
        <w:t>unctieanalyse</w:t>
      </w:r>
    </w:p>
    <w:p w14:paraId="4CBC22ED" w14:textId="53328697" w:rsidR="009E76FA" w:rsidRPr="00A52041" w:rsidRDefault="009E76FA" w:rsidP="00A52041">
      <w:pPr>
        <w:numPr>
          <w:ilvl w:val="0"/>
          <w:numId w:val="39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DA10A8">
        <w:rPr>
          <w:rFonts w:cstheme="minorHAnsi"/>
          <w:b/>
          <w:sz w:val="24"/>
          <w:szCs w:val="24"/>
          <w:u w:val="single"/>
        </w:rPr>
        <w:t xml:space="preserve">10.30 – 10.45 Pauze </w:t>
      </w:r>
    </w:p>
    <w:p w14:paraId="2A98386C" w14:textId="243FF6A0" w:rsidR="009E76FA" w:rsidRPr="00A52041" w:rsidRDefault="009E76FA" w:rsidP="00A52041">
      <w:pPr>
        <w:numPr>
          <w:ilvl w:val="0"/>
          <w:numId w:val="39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DA10A8">
        <w:rPr>
          <w:rFonts w:cstheme="minorHAnsi"/>
          <w:b/>
          <w:sz w:val="24"/>
          <w:szCs w:val="24"/>
        </w:rPr>
        <w:t>10.45-11.30 oefenen drietal</w:t>
      </w:r>
      <w:r w:rsidR="002F0A80">
        <w:rPr>
          <w:rFonts w:cstheme="minorHAnsi"/>
          <w:b/>
          <w:sz w:val="24"/>
          <w:szCs w:val="24"/>
        </w:rPr>
        <w:t xml:space="preserve"> met functie-analyses</w:t>
      </w:r>
    </w:p>
    <w:p w14:paraId="5F32830C" w14:textId="1CBA6C2C" w:rsidR="009E76FA" w:rsidRPr="00A52041" w:rsidRDefault="009E76FA" w:rsidP="00A52041">
      <w:pPr>
        <w:numPr>
          <w:ilvl w:val="0"/>
          <w:numId w:val="39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DA10A8">
        <w:rPr>
          <w:rFonts w:cstheme="minorHAnsi"/>
          <w:b/>
          <w:sz w:val="24"/>
          <w:szCs w:val="24"/>
        </w:rPr>
        <w:t>11.30 12.00 uitleg B</w:t>
      </w:r>
      <w:r w:rsidR="002F0A80">
        <w:rPr>
          <w:rFonts w:cstheme="minorHAnsi"/>
          <w:b/>
          <w:sz w:val="24"/>
          <w:szCs w:val="24"/>
        </w:rPr>
        <w:t>etekenisanalyse</w:t>
      </w:r>
    </w:p>
    <w:p w14:paraId="63BAF011" w14:textId="231FB00C" w:rsidR="009E76FA" w:rsidRPr="00A52041" w:rsidRDefault="009E76FA" w:rsidP="009E76FA">
      <w:pPr>
        <w:numPr>
          <w:ilvl w:val="0"/>
          <w:numId w:val="39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DA10A8">
        <w:rPr>
          <w:rFonts w:cstheme="minorHAnsi"/>
          <w:b/>
          <w:sz w:val="24"/>
          <w:szCs w:val="24"/>
          <w:u w:val="single"/>
        </w:rPr>
        <w:t>12.00 – 12.45</w:t>
      </w:r>
      <w:r w:rsidR="00A52041">
        <w:rPr>
          <w:rFonts w:cstheme="minorHAnsi"/>
          <w:b/>
          <w:sz w:val="24"/>
          <w:szCs w:val="24"/>
          <w:u w:val="single"/>
        </w:rPr>
        <w:t xml:space="preserve"> Pauze</w:t>
      </w:r>
    </w:p>
    <w:p w14:paraId="1598A621" w14:textId="58FAEEEE" w:rsidR="009E76FA" w:rsidRPr="00DA10A8" w:rsidRDefault="009E76FA" w:rsidP="009E76FA">
      <w:pPr>
        <w:numPr>
          <w:ilvl w:val="0"/>
          <w:numId w:val="39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DA10A8">
        <w:rPr>
          <w:rFonts w:cstheme="minorHAnsi"/>
          <w:b/>
          <w:sz w:val="24"/>
          <w:szCs w:val="24"/>
        </w:rPr>
        <w:t>12.45 – 14.00  B</w:t>
      </w:r>
      <w:r w:rsidR="002F0A80">
        <w:rPr>
          <w:rFonts w:cstheme="minorHAnsi"/>
          <w:b/>
          <w:sz w:val="24"/>
          <w:szCs w:val="24"/>
        </w:rPr>
        <w:t>etekenisanalyse</w:t>
      </w:r>
      <w:r w:rsidRPr="00DA10A8">
        <w:rPr>
          <w:rFonts w:cstheme="minorHAnsi"/>
          <w:b/>
          <w:sz w:val="24"/>
          <w:szCs w:val="24"/>
        </w:rPr>
        <w:t xml:space="preserve"> </w:t>
      </w:r>
    </w:p>
    <w:p w14:paraId="1C29ED53" w14:textId="77777777" w:rsidR="009E76FA" w:rsidRPr="00DA10A8" w:rsidRDefault="009E76FA" w:rsidP="009E76FA">
      <w:pPr>
        <w:numPr>
          <w:ilvl w:val="0"/>
          <w:numId w:val="40"/>
        </w:numPr>
        <w:spacing w:after="0" w:line="240" w:lineRule="auto"/>
        <w:rPr>
          <w:rFonts w:cstheme="minorHAnsi"/>
          <w:sz w:val="24"/>
          <w:szCs w:val="24"/>
        </w:rPr>
      </w:pPr>
      <w:r w:rsidRPr="00DA10A8">
        <w:rPr>
          <w:rFonts w:cstheme="minorHAnsi"/>
          <w:sz w:val="24"/>
          <w:szCs w:val="24"/>
        </w:rPr>
        <w:t>Klassikaal BA’s laten maken</w:t>
      </w:r>
    </w:p>
    <w:p w14:paraId="59D7444C" w14:textId="1ED30834" w:rsidR="009E76FA" w:rsidRPr="00A52041" w:rsidRDefault="009E76FA" w:rsidP="00A52041">
      <w:pPr>
        <w:numPr>
          <w:ilvl w:val="0"/>
          <w:numId w:val="40"/>
        </w:numPr>
        <w:spacing w:after="0" w:line="240" w:lineRule="auto"/>
        <w:rPr>
          <w:rFonts w:cstheme="minorHAnsi"/>
          <w:sz w:val="24"/>
          <w:szCs w:val="24"/>
        </w:rPr>
      </w:pPr>
      <w:r w:rsidRPr="00DA10A8">
        <w:rPr>
          <w:rFonts w:cstheme="minorHAnsi"/>
          <w:sz w:val="24"/>
          <w:szCs w:val="24"/>
        </w:rPr>
        <w:t>Doel is: snappen van de concepten en besef dat je dit voortdurend aan het doen bent (hypothesevormend).</w:t>
      </w:r>
    </w:p>
    <w:p w14:paraId="3263F798" w14:textId="77777777" w:rsidR="009E76FA" w:rsidRPr="00DA10A8" w:rsidRDefault="009E76FA" w:rsidP="009E76FA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DA10A8">
        <w:rPr>
          <w:rFonts w:cstheme="minorHAnsi"/>
          <w:b/>
          <w:color w:val="000000"/>
          <w:sz w:val="24"/>
          <w:szCs w:val="24"/>
        </w:rPr>
        <w:t>1</w:t>
      </w:r>
      <w:r w:rsidRPr="00DA10A8">
        <w:rPr>
          <w:rFonts w:cstheme="minorHAnsi"/>
          <w:b/>
          <w:sz w:val="24"/>
          <w:szCs w:val="24"/>
        </w:rPr>
        <w:t>4.00</w:t>
      </w:r>
      <w:r w:rsidRPr="00DA10A8">
        <w:rPr>
          <w:rFonts w:cstheme="minorHAnsi"/>
          <w:b/>
          <w:color w:val="000000"/>
          <w:sz w:val="24"/>
          <w:szCs w:val="24"/>
        </w:rPr>
        <w:t xml:space="preserve"> – 1</w:t>
      </w:r>
      <w:r w:rsidRPr="00DA10A8">
        <w:rPr>
          <w:rFonts w:cstheme="minorHAnsi"/>
          <w:b/>
          <w:sz w:val="24"/>
          <w:szCs w:val="24"/>
        </w:rPr>
        <w:t>5.00</w:t>
      </w:r>
      <w:r w:rsidRPr="00DA10A8">
        <w:rPr>
          <w:rFonts w:cstheme="minorHAnsi"/>
          <w:b/>
          <w:color w:val="000000"/>
          <w:sz w:val="24"/>
          <w:szCs w:val="24"/>
        </w:rPr>
        <w:t xml:space="preserve"> Holistische Theorie</w:t>
      </w:r>
    </w:p>
    <w:p w14:paraId="401E4FD8" w14:textId="77777777" w:rsidR="009E76FA" w:rsidRPr="00DA10A8" w:rsidRDefault="009E76FA" w:rsidP="009E76F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A10A8">
        <w:rPr>
          <w:rFonts w:cstheme="minorHAnsi"/>
          <w:sz w:val="24"/>
          <w:szCs w:val="24"/>
        </w:rPr>
        <w:t>Theorie cognitieve gedragstherapie Beck</w:t>
      </w:r>
    </w:p>
    <w:p w14:paraId="65E9F233" w14:textId="77777777" w:rsidR="009E76FA" w:rsidRPr="00DA10A8" w:rsidRDefault="009E76FA" w:rsidP="009E76F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A10A8">
        <w:rPr>
          <w:rFonts w:cstheme="minorHAnsi"/>
          <w:color w:val="000000"/>
          <w:sz w:val="24"/>
          <w:szCs w:val="24"/>
        </w:rPr>
        <w:t xml:space="preserve">Lege HT laten zien, uitleggen voor zowel jongere als systeemtherapeut voor ouders. Bij start invullen, maar steeds blijven gebruiken ivm basishouding. </w:t>
      </w:r>
    </w:p>
    <w:p w14:paraId="4D279924" w14:textId="10DD35E0" w:rsidR="009E76FA" w:rsidRPr="00A52041" w:rsidRDefault="00F162CD" w:rsidP="009E76F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</w:t>
      </w:r>
      <w:r w:rsidR="009E76FA" w:rsidRPr="00DA10A8">
        <w:rPr>
          <w:rFonts w:cstheme="minorHAnsi"/>
          <w:sz w:val="24"/>
          <w:szCs w:val="24"/>
        </w:rPr>
        <w:t>HT maken met film Sylvana</w:t>
      </w:r>
    </w:p>
    <w:p w14:paraId="1E5B412C" w14:textId="4DF4A02E" w:rsidR="009E76FA" w:rsidRPr="00A52041" w:rsidRDefault="009E76FA" w:rsidP="00A52041">
      <w:pPr>
        <w:numPr>
          <w:ilvl w:val="0"/>
          <w:numId w:val="39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DA10A8">
        <w:rPr>
          <w:rFonts w:cstheme="minorHAnsi"/>
          <w:b/>
          <w:sz w:val="24"/>
          <w:szCs w:val="24"/>
        </w:rPr>
        <w:t>15:00-15.15 pauze</w:t>
      </w:r>
    </w:p>
    <w:p w14:paraId="058C1584" w14:textId="788E0EBA" w:rsidR="009E76FA" w:rsidRPr="00A52041" w:rsidRDefault="009E76FA" w:rsidP="00A52041">
      <w:pPr>
        <w:numPr>
          <w:ilvl w:val="0"/>
          <w:numId w:val="39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DA10A8">
        <w:rPr>
          <w:rFonts w:cstheme="minorHAnsi"/>
          <w:b/>
          <w:sz w:val="24"/>
          <w:szCs w:val="24"/>
        </w:rPr>
        <w:t>15.15 16.15 Boomuitleg en spel</w:t>
      </w:r>
    </w:p>
    <w:p w14:paraId="6A221648" w14:textId="77777777" w:rsidR="009E76FA" w:rsidRPr="00DA10A8" w:rsidRDefault="009E76FA" w:rsidP="009E76FA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DA10A8">
        <w:rPr>
          <w:rFonts w:cstheme="minorHAnsi"/>
          <w:b/>
          <w:color w:val="000000"/>
          <w:sz w:val="24"/>
          <w:szCs w:val="24"/>
        </w:rPr>
        <w:t>16.</w:t>
      </w:r>
      <w:r w:rsidRPr="00DA10A8">
        <w:rPr>
          <w:rFonts w:cstheme="minorHAnsi"/>
          <w:b/>
          <w:sz w:val="24"/>
          <w:szCs w:val="24"/>
        </w:rPr>
        <w:t>15</w:t>
      </w:r>
      <w:r w:rsidRPr="00DA10A8">
        <w:rPr>
          <w:rFonts w:cstheme="minorHAnsi"/>
          <w:b/>
          <w:color w:val="000000"/>
          <w:sz w:val="24"/>
          <w:szCs w:val="24"/>
        </w:rPr>
        <w:t xml:space="preserve"> – 16.30 Afsluiting &amp; evaluatie</w:t>
      </w:r>
    </w:p>
    <w:p w14:paraId="38BDC43D" w14:textId="77777777" w:rsidR="009E76FA" w:rsidRPr="00DA10A8" w:rsidRDefault="009E76FA" w:rsidP="009E76FA">
      <w:pPr>
        <w:numPr>
          <w:ilvl w:val="0"/>
          <w:numId w:val="41"/>
        </w:numPr>
        <w:spacing w:after="0" w:line="240" w:lineRule="auto"/>
        <w:rPr>
          <w:rFonts w:cstheme="minorHAnsi"/>
          <w:sz w:val="24"/>
          <w:szCs w:val="24"/>
        </w:rPr>
      </w:pPr>
      <w:r w:rsidRPr="00DA10A8">
        <w:rPr>
          <w:rFonts w:cstheme="minorHAnsi"/>
          <w:sz w:val="24"/>
          <w:szCs w:val="24"/>
        </w:rPr>
        <w:t>Huiswerk</w:t>
      </w:r>
    </w:p>
    <w:p w14:paraId="631E2A34" w14:textId="77777777" w:rsidR="009E76FA" w:rsidRPr="00DA10A8" w:rsidRDefault="009E76FA" w:rsidP="009E76FA">
      <w:pPr>
        <w:numPr>
          <w:ilvl w:val="0"/>
          <w:numId w:val="41"/>
        </w:numPr>
        <w:spacing w:after="0" w:line="240" w:lineRule="auto"/>
        <w:rPr>
          <w:rFonts w:cstheme="minorHAnsi"/>
          <w:sz w:val="24"/>
          <w:szCs w:val="24"/>
        </w:rPr>
      </w:pPr>
      <w:r w:rsidRPr="00DA10A8">
        <w:rPr>
          <w:rFonts w:cstheme="minorHAnsi"/>
          <w:sz w:val="24"/>
          <w:szCs w:val="24"/>
        </w:rPr>
        <w:t>Volgende x</w:t>
      </w:r>
    </w:p>
    <w:p w14:paraId="21937625" w14:textId="69595DCF" w:rsidR="00A86DEA" w:rsidRDefault="009E76FA" w:rsidP="00A52041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A10A8">
        <w:rPr>
          <w:rFonts w:cstheme="minorHAnsi"/>
          <w:color w:val="000000"/>
          <w:sz w:val="24"/>
          <w:szCs w:val="24"/>
        </w:rPr>
        <w:t>Terugblikken op de dag (wat waren de highlights, tips?)</w:t>
      </w:r>
    </w:p>
    <w:p w14:paraId="2470AABD" w14:textId="7CD7DD0B" w:rsidR="00A52041" w:rsidRDefault="00A52041" w:rsidP="00A520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8"/>
        <w:rPr>
          <w:rFonts w:cstheme="minorHAnsi"/>
          <w:color w:val="000000"/>
          <w:sz w:val="24"/>
          <w:szCs w:val="24"/>
        </w:rPr>
      </w:pPr>
    </w:p>
    <w:p w14:paraId="0047E95C" w14:textId="77777777" w:rsidR="00A52041" w:rsidRPr="00A52041" w:rsidRDefault="00A52041" w:rsidP="00A520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8"/>
        <w:rPr>
          <w:rFonts w:cstheme="minorHAnsi"/>
          <w:color w:val="000000"/>
          <w:sz w:val="24"/>
          <w:szCs w:val="24"/>
        </w:rPr>
      </w:pPr>
    </w:p>
    <w:p w14:paraId="312824C9" w14:textId="77777777" w:rsidR="00A86DEA" w:rsidRPr="00DA10A8" w:rsidRDefault="00A86DEA" w:rsidP="00A86DEA">
      <w:pPr>
        <w:spacing w:after="0" w:line="240" w:lineRule="auto"/>
        <w:rPr>
          <w:rFonts w:eastAsia="Times New Roman" w:cstheme="minorHAnsi"/>
          <w:noProof w:val="0"/>
          <w:sz w:val="24"/>
          <w:szCs w:val="24"/>
          <w:lang w:eastAsia="nl-NL"/>
        </w:rPr>
      </w:pPr>
      <w:r w:rsidRPr="00DA10A8">
        <w:rPr>
          <w:rFonts w:eastAsia="Times New Roman" w:cstheme="minorHAnsi"/>
          <w:b/>
          <w:bCs/>
          <w:noProof w:val="0"/>
          <w:color w:val="000000"/>
          <w:sz w:val="24"/>
          <w:szCs w:val="24"/>
          <w:lang w:eastAsia="nl-NL"/>
        </w:rPr>
        <w:t>2</w:t>
      </w:r>
      <w:r w:rsidRPr="00DA10A8">
        <w:rPr>
          <w:rFonts w:eastAsia="Times New Roman" w:cstheme="minorHAnsi"/>
          <w:b/>
          <w:bCs/>
          <w:noProof w:val="0"/>
          <w:color w:val="000000"/>
          <w:sz w:val="24"/>
          <w:szCs w:val="24"/>
          <w:vertAlign w:val="superscript"/>
          <w:lang w:eastAsia="nl-NL"/>
        </w:rPr>
        <w:t>e</w:t>
      </w:r>
      <w:r w:rsidRPr="00DA10A8">
        <w:rPr>
          <w:rFonts w:eastAsia="Times New Roman" w:cstheme="minorHAnsi"/>
          <w:b/>
          <w:bCs/>
          <w:noProof w:val="0"/>
          <w:color w:val="000000"/>
          <w:sz w:val="24"/>
          <w:szCs w:val="24"/>
          <w:lang w:eastAsia="nl-NL"/>
        </w:rPr>
        <w:t xml:space="preserve"> dag</w:t>
      </w:r>
    </w:p>
    <w:p w14:paraId="6C180776" w14:textId="77777777" w:rsidR="00A86DEA" w:rsidRPr="00DA10A8" w:rsidRDefault="00A86DEA" w:rsidP="00A86DEA">
      <w:pPr>
        <w:spacing w:after="0" w:line="240" w:lineRule="auto"/>
        <w:rPr>
          <w:rFonts w:eastAsia="Times New Roman" w:cstheme="minorHAnsi"/>
          <w:noProof w:val="0"/>
          <w:sz w:val="24"/>
          <w:szCs w:val="24"/>
          <w:lang w:eastAsia="nl-NL"/>
        </w:rPr>
      </w:pPr>
    </w:p>
    <w:p w14:paraId="70E32EE7" w14:textId="77777777" w:rsidR="00A86DEA" w:rsidRPr="00DA10A8" w:rsidRDefault="00A86DEA" w:rsidP="00E9616E">
      <w:pPr>
        <w:numPr>
          <w:ilvl w:val="0"/>
          <w:numId w:val="20"/>
        </w:numPr>
        <w:spacing w:after="0" w:line="240" w:lineRule="auto"/>
        <w:textAlignment w:val="baseline"/>
        <w:rPr>
          <w:rFonts w:eastAsia="Times New Roman" w:cstheme="minorHAnsi"/>
          <w:b/>
          <w:bCs/>
          <w:noProof w:val="0"/>
          <w:color w:val="000000"/>
          <w:sz w:val="24"/>
          <w:szCs w:val="24"/>
          <w:lang w:eastAsia="nl-NL"/>
        </w:rPr>
      </w:pPr>
      <w:r w:rsidRPr="00DA10A8">
        <w:rPr>
          <w:rFonts w:eastAsia="Times New Roman" w:cstheme="minorHAnsi"/>
          <w:b/>
          <w:bCs/>
          <w:noProof w:val="0"/>
          <w:color w:val="000000"/>
          <w:sz w:val="24"/>
          <w:szCs w:val="24"/>
          <w:lang w:eastAsia="nl-NL"/>
        </w:rPr>
        <w:t>09.00 – 9.30 Opening</w:t>
      </w:r>
    </w:p>
    <w:p w14:paraId="568B49A1" w14:textId="77777777" w:rsidR="00A86DEA" w:rsidRPr="00DA10A8" w:rsidRDefault="00A86DEA" w:rsidP="00E9616E">
      <w:pPr>
        <w:numPr>
          <w:ilvl w:val="0"/>
          <w:numId w:val="21"/>
        </w:numPr>
        <w:spacing w:after="0" w:line="240" w:lineRule="auto"/>
        <w:ind w:left="1080"/>
        <w:textAlignment w:val="baseline"/>
        <w:rPr>
          <w:rFonts w:eastAsia="Times New Roman" w:cstheme="minorHAnsi"/>
          <w:noProof w:val="0"/>
          <w:color w:val="000000"/>
          <w:sz w:val="24"/>
          <w:szCs w:val="24"/>
          <w:lang w:eastAsia="nl-NL"/>
        </w:rPr>
      </w:pPr>
      <w:r w:rsidRPr="00DA10A8">
        <w:rPr>
          <w:rFonts w:eastAsia="Times New Roman" w:cstheme="minorHAnsi"/>
          <w:noProof w:val="0"/>
          <w:color w:val="000000"/>
          <w:sz w:val="24"/>
          <w:szCs w:val="24"/>
          <w:lang w:eastAsia="nl-NL"/>
        </w:rPr>
        <w:t>Uitleg programma, huishoudelijke mededelingen.</w:t>
      </w:r>
    </w:p>
    <w:p w14:paraId="38948D1D" w14:textId="77777777" w:rsidR="00A86DEA" w:rsidRPr="00DA10A8" w:rsidRDefault="00A86DEA" w:rsidP="00E9616E">
      <w:pPr>
        <w:numPr>
          <w:ilvl w:val="0"/>
          <w:numId w:val="21"/>
        </w:numPr>
        <w:spacing w:after="0" w:line="240" w:lineRule="auto"/>
        <w:ind w:left="1080"/>
        <w:textAlignment w:val="baseline"/>
        <w:rPr>
          <w:rFonts w:eastAsia="Times New Roman" w:cstheme="minorHAnsi"/>
          <w:noProof w:val="0"/>
          <w:color w:val="000000"/>
          <w:sz w:val="24"/>
          <w:szCs w:val="24"/>
          <w:lang w:eastAsia="nl-NL"/>
        </w:rPr>
      </w:pPr>
      <w:r w:rsidRPr="00DA10A8">
        <w:rPr>
          <w:rFonts w:eastAsia="Times New Roman" w:cstheme="minorHAnsi"/>
          <w:noProof w:val="0"/>
          <w:color w:val="000000"/>
          <w:sz w:val="24"/>
          <w:szCs w:val="24"/>
          <w:lang w:eastAsia="nl-NL"/>
        </w:rPr>
        <w:t>Rondje ervaringen/huiswerk</w:t>
      </w:r>
    </w:p>
    <w:p w14:paraId="4AB5A5B5" w14:textId="262684FB" w:rsidR="00A86DEA" w:rsidRPr="00A52041" w:rsidRDefault="00A86DEA" w:rsidP="00A86DEA">
      <w:pPr>
        <w:numPr>
          <w:ilvl w:val="0"/>
          <w:numId w:val="21"/>
        </w:numPr>
        <w:spacing w:after="0" w:line="240" w:lineRule="auto"/>
        <w:ind w:left="1080"/>
        <w:textAlignment w:val="baseline"/>
        <w:rPr>
          <w:rFonts w:eastAsia="Times New Roman" w:cstheme="minorHAnsi"/>
          <w:noProof w:val="0"/>
          <w:color w:val="000000"/>
          <w:sz w:val="24"/>
          <w:szCs w:val="24"/>
          <w:lang w:eastAsia="nl-NL"/>
        </w:rPr>
      </w:pPr>
      <w:r w:rsidRPr="00DA10A8">
        <w:rPr>
          <w:rFonts w:eastAsia="Times New Roman" w:cstheme="minorHAnsi"/>
          <w:noProof w:val="0"/>
          <w:color w:val="000000"/>
          <w:sz w:val="24"/>
          <w:szCs w:val="24"/>
          <w:lang w:eastAsia="nl-NL"/>
        </w:rPr>
        <w:t>Opwarmer/filmpje</w:t>
      </w:r>
    </w:p>
    <w:p w14:paraId="48E5DA2C" w14:textId="68DF4916" w:rsidR="00A86DEA" w:rsidRPr="00A52041" w:rsidRDefault="00A86DEA" w:rsidP="00A86DEA">
      <w:pPr>
        <w:numPr>
          <w:ilvl w:val="0"/>
          <w:numId w:val="22"/>
        </w:numPr>
        <w:spacing w:after="0" w:line="240" w:lineRule="auto"/>
        <w:textAlignment w:val="baseline"/>
        <w:rPr>
          <w:rFonts w:eastAsia="Times New Roman" w:cstheme="minorHAnsi"/>
          <w:b/>
          <w:bCs/>
          <w:noProof w:val="0"/>
          <w:color w:val="000000"/>
          <w:sz w:val="24"/>
          <w:szCs w:val="24"/>
          <w:lang w:eastAsia="nl-NL"/>
        </w:rPr>
      </w:pPr>
      <w:r w:rsidRPr="00DA10A8">
        <w:rPr>
          <w:rFonts w:eastAsia="Times New Roman" w:cstheme="minorHAnsi"/>
          <w:b/>
          <w:bCs/>
          <w:noProof w:val="0"/>
          <w:color w:val="000000"/>
          <w:sz w:val="24"/>
          <w:szCs w:val="24"/>
          <w:lang w:eastAsia="nl-NL"/>
        </w:rPr>
        <w:t>9.30 – 9.45 Planmatig werken </w:t>
      </w:r>
    </w:p>
    <w:p w14:paraId="6755D3DE" w14:textId="4D3EB759" w:rsidR="00A86DEA" w:rsidRPr="00A52041" w:rsidRDefault="00A86DEA" w:rsidP="00A86DEA">
      <w:pPr>
        <w:numPr>
          <w:ilvl w:val="0"/>
          <w:numId w:val="23"/>
        </w:numPr>
        <w:spacing w:after="0" w:line="240" w:lineRule="auto"/>
        <w:textAlignment w:val="baseline"/>
        <w:rPr>
          <w:rFonts w:eastAsia="Times New Roman" w:cstheme="minorHAnsi"/>
          <w:b/>
          <w:bCs/>
          <w:noProof w:val="0"/>
          <w:color w:val="000000"/>
          <w:sz w:val="24"/>
          <w:szCs w:val="24"/>
          <w:lang w:eastAsia="nl-NL"/>
        </w:rPr>
      </w:pPr>
      <w:r w:rsidRPr="00DA10A8">
        <w:rPr>
          <w:rFonts w:eastAsia="Times New Roman" w:cstheme="minorHAnsi"/>
          <w:b/>
          <w:bCs/>
          <w:noProof w:val="0"/>
          <w:color w:val="000000"/>
          <w:sz w:val="24"/>
          <w:szCs w:val="24"/>
          <w:lang w:eastAsia="nl-NL"/>
        </w:rPr>
        <w:t>9:45 -10:45 H</w:t>
      </w:r>
      <w:r w:rsidR="002F0A80">
        <w:rPr>
          <w:rFonts w:eastAsia="Times New Roman" w:cstheme="minorHAnsi"/>
          <w:b/>
          <w:bCs/>
          <w:noProof w:val="0"/>
          <w:color w:val="000000"/>
          <w:sz w:val="24"/>
          <w:szCs w:val="24"/>
          <w:lang w:eastAsia="nl-NL"/>
        </w:rPr>
        <w:t xml:space="preserve">olistische </w:t>
      </w:r>
      <w:r w:rsidRPr="00DA10A8">
        <w:rPr>
          <w:rFonts w:eastAsia="Times New Roman" w:cstheme="minorHAnsi"/>
          <w:b/>
          <w:bCs/>
          <w:noProof w:val="0"/>
          <w:color w:val="000000"/>
          <w:sz w:val="24"/>
          <w:szCs w:val="24"/>
          <w:lang w:eastAsia="nl-NL"/>
        </w:rPr>
        <w:t>T</w:t>
      </w:r>
      <w:r w:rsidR="002F0A80">
        <w:rPr>
          <w:rFonts w:eastAsia="Times New Roman" w:cstheme="minorHAnsi"/>
          <w:b/>
          <w:bCs/>
          <w:noProof w:val="0"/>
          <w:color w:val="000000"/>
          <w:sz w:val="24"/>
          <w:szCs w:val="24"/>
          <w:lang w:eastAsia="nl-NL"/>
        </w:rPr>
        <w:t>heorie</w:t>
      </w:r>
      <w:r w:rsidRPr="00DA10A8">
        <w:rPr>
          <w:rFonts w:eastAsia="Times New Roman" w:cstheme="minorHAnsi"/>
          <w:b/>
          <w:bCs/>
          <w:noProof w:val="0"/>
          <w:color w:val="000000"/>
          <w:sz w:val="24"/>
          <w:szCs w:val="24"/>
          <w:lang w:eastAsia="nl-NL"/>
        </w:rPr>
        <w:t xml:space="preserve"> en oefening</w:t>
      </w:r>
    </w:p>
    <w:p w14:paraId="41D6E30E" w14:textId="2E2D87FD" w:rsidR="00A86DEA" w:rsidRPr="00A52041" w:rsidRDefault="00A86DEA" w:rsidP="00A86DEA">
      <w:pPr>
        <w:numPr>
          <w:ilvl w:val="0"/>
          <w:numId w:val="24"/>
        </w:numPr>
        <w:spacing w:after="0" w:line="240" w:lineRule="auto"/>
        <w:textAlignment w:val="baseline"/>
        <w:rPr>
          <w:rFonts w:eastAsia="Times New Roman" w:cstheme="minorHAnsi"/>
          <w:b/>
          <w:bCs/>
          <w:noProof w:val="0"/>
          <w:color w:val="000000"/>
          <w:sz w:val="24"/>
          <w:szCs w:val="24"/>
          <w:lang w:eastAsia="nl-NL"/>
        </w:rPr>
      </w:pPr>
      <w:r w:rsidRPr="00DA10A8">
        <w:rPr>
          <w:rFonts w:eastAsia="Times New Roman" w:cstheme="minorHAnsi"/>
          <w:b/>
          <w:bCs/>
          <w:noProof w:val="0"/>
          <w:color w:val="000000"/>
          <w:sz w:val="24"/>
          <w:szCs w:val="24"/>
          <w:u w:val="single"/>
          <w:lang w:eastAsia="nl-NL"/>
        </w:rPr>
        <w:t>10.45 – 11.00 Pauze </w:t>
      </w:r>
    </w:p>
    <w:p w14:paraId="5930396B" w14:textId="7A0CA254" w:rsidR="00A86DEA" w:rsidRPr="00A52041" w:rsidRDefault="00A86DEA" w:rsidP="00A86DEA">
      <w:pPr>
        <w:numPr>
          <w:ilvl w:val="0"/>
          <w:numId w:val="25"/>
        </w:numPr>
        <w:spacing w:after="0" w:line="240" w:lineRule="auto"/>
        <w:textAlignment w:val="baseline"/>
        <w:rPr>
          <w:rFonts w:eastAsia="Times New Roman" w:cstheme="minorHAnsi"/>
          <w:b/>
          <w:bCs/>
          <w:noProof w:val="0"/>
          <w:color w:val="000000"/>
          <w:sz w:val="24"/>
          <w:szCs w:val="24"/>
          <w:lang w:eastAsia="nl-NL"/>
        </w:rPr>
      </w:pPr>
      <w:r w:rsidRPr="00DA10A8">
        <w:rPr>
          <w:rFonts w:eastAsia="Times New Roman" w:cstheme="minorHAnsi"/>
          <w:b/>
          <w:bCs/>
          <w:noProof w:val="0"/>
          <w:color w:val="000000"/>
          <w:sz w:val="24"/>
          <w:szCs w:val="24"/>
          <w:lang w:eastAsia="nl-NL"/>
        </w:rPr>
        <w:t>10.45-11.30 oefenen groep F</w:t>
      </w:r>
      <w:r w:rsidR="002F0A80">
        <w:rPr>
          <w:rFonts w:eastAsia="Times New Roman" w:cstheme="minorHAnsi"/>
          <w:b/>
          <w:bCs/>
          <w:noProof w:val="0"/>
          <w:color w:val="000000"/>
          <w:sz w:val="24"/>
          <w:szCs w:val="24"/>
          <w:lang w:eastAsia="nl-NL"/>
        </w:rPr>
        <w:t>unctie-analyse</w:t>
      </w:r>
      <w:r w:rsidRPr="00DA10A8">
        <w:rPr>
          <w:rFonts w:eastAsia="Times New Roman" w:cstheme="minorHAnsi"/>
          <w:b/>
          <w:bCs/>
          <w:noProof w:val="0"/>
          <w:color w:val="000000"/>
          <w:sz w:val="24"/>
          <w:szCs w:val="24"/>
          <w:lang w:eastAsia="nl-NL"/>
        </w:rPr>
        <w:t>/ B</w:t>
      </w:r>
      <w:r w:rsidR="002F0A80">
        <w:rPr>
          <w:rFonts w:eastAsia="Times New Roman" w:cstheme="minorHAnsi"/>
          <w:b/>
          <w:bCs/>
          <w:noProof w:val="0"/>
          <w:color w:val="000000"/>
          <w:sz w:val="24"/>
          <w:szCs w:val="24"/>
          <w:lang w:eastAsia="nl-NL"/>
        </w:rPr>
        <w:t>etekenisanalys</w:t>
      </w:r>
      <w:r w:rsidR="00A52041">
        <w:rPr>
          <w:rFonts w:eastAsia="Times New Roman" w:cstheme="minorHAnsi"/>
          <w:b/>
          <w:bCs/>
          <w:noProof w:val="0"/>
          <w:color w:val="000000"/>
          <w:sz w:val="24"/>
          <w:szCs w:val="24"/>
          <w:lang w:eastAsia="nl-NL"/>
        </w:rPr>
        <w:t>e</w:t>
      </w:r>
    </w:p>
    <w:p w14:paraId="68B9150B" w14:textId="1C1A20EC" w:rsidR="00A86DEA" w:rsidRPr="00A52041" w:rsidRDefault="00A86DEA" w:rsidP="00A86DEA">
      <w:pPr>
        <w:numPr>
          <w:ilvl w:val="0"/>
          <w:numId w:val="26"/>
        </w:numPr>
        <w:spacing w:after="0" w:line="240" w:lineRule="auto"/>
        <w:textAlignment w:val="baseline"/>
        <w:rPr>
          <w:rFonts w:eastAsia="Times New Roman" w:cstheme="minorHAnsi"/>
          <w:b/>
          <w:bCs/>
          <w:noProof w:val="0"/>
          <w:color w:val="000000"/>
          <w:sz w:val="24"/>
          <w:szCs w:val="24"/>
          <w:lang w:eastAsia="nl-NL"/>
        </w:rPr>
      </w:pPr>
      <w:r w:rsidRPr="00DA10A8">
        <w:rPr>
          <w:rFonts w:eastAsia="Times New Roman" w:cstheme="minorHAnsi"/>
          <w:b/>
          <w:bCs/>
          <w:noProof w:val="0"/>
          <w:color w:val="000000"/>
          <w:sz w:val="24"/>
          <w:szCs w:val="24"/>
          <w:lang w:eastAsia="nl-NL"/>
        </w:rPr>
        <w:lastRenderedPageBreak/>
        <w:t>11.30 - 12.30 Interventies gedrag</w:t>
      </w:r>
    </w:p>
    <w:p w14:paraId="20BB70CB" w14:textId="55D86B79" w:rsidR="00A86DEA" w:rsidRPr="00A52041" w:rsidRDefault="00A86DEA" w:rsidP="00A86DEA">
      <w:pPr>
        <w:numPr>
          <w:ilvl w:val="0"/>
          <w:numId w:val="27"/>
        </w:numPr>
        <w:spacing w:after="0" w:line="240" w:lineRule="auto"/>
        <w:textAlignment w:val="baseline"/>
        <w:rPr>
          <w:rFonts w:eastAsia="Times New Roman" w:cstheme="minorHAnsi"/>
          <w:b/>
          <w:bCs/>
          <w:noProof w:val="0"/>
          <w:color w:val="000000"/>
          <w:sz w:val="24"/>
          <w:szCs w:val="24"/>
          <w:lang w:eastAsia="nl-NL"/>
        </w:rPr>
      </w:pPr>
      <w:r w:rsidRPr="00DA10A8">
        <w:rPr>
          <w:rFonts w:eastAsia="Times New Roman" w:cstheme="minorHAnsi"/>
          <w:b/>
          <w:bCs/>
          <w:noProof w:val="0"/>
          <w:color w:val="000000"/>
          <w:sz w:val="24"/>
          <w:szCs w:val="24"/>
          <w:u w:val="single"/>
          <w:lang w:eastAsia="nl-NL"/>
        </w:rPr>
        <w:t>12.30 – 13.15 Pauze </w:t>
      </w:r>
    </w:p>
    <w:p w14:paraId="08312CFB" w14:textId="7C5376F9" w:rsidR="00A86DEA" w:rsidRPr="00A52041" w:rsidRDefault="00A86DEA" w:rsidP="00A86DEA">
      <w:pPr>
        <w:numPr>
          <w:ilvl w:val="0"/>
          <w:numId w:val="28"/>
        </w:numPr>
        <w:spacing w:after="0" w:line="240" w:lineRule="auto"/>
        <w:textAlignment w:val="baseline"/>
        <w:rPr>
          <w:rFonts w:eastAsia="Times New Roman" w:cstheme="minorHAnsi"/>
          <w:b/>
          <w:bCs/>
          <w:noProof w:val="0"/>
          <w:color w:val="000000"/>
          <w:sz w:val="24"/>
          <w:szCs w:val="24"/>
          <w:lang w:eastAsia="nl-NL"/>
        </w:rPr>
      </w:pPr>
      <w:r w:rsidRPr="00DA10A8">
        <w:rPr>
          <w:rFonts w:eastAsia="Times New Roman" w:cstheme="minorHAnsi"/>
          <w:b/>
          <w:bCs/>
          <w:noProof w:val="0"/>
          <w:color w:val="000000"/>
          <w:sz w:val="24"/>
          <w:szCs w:val="24"/>
          <w:lang w:eastAsia="nl-NL"/>
        </w:rPr>
        <w:t>13.15 – 14.00  Interventies op gevoel/emotionele reacties</w:t>
      </w:r>
    </w:p>
    <w:p w14:paraId="06C625A7" w14:textId="26D78A18" w:rsidR="00A86DEA" w:rsidRPr="00A52041" w:rsidRDefault="00A86DEA" w:rsidP="00A86DEA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 w:cstheme="minorHAnsi"/>
          <w:b/>
          <w:bCs/>
          <w:noProof w:val="0"/>
          <w:color w:val="000000"/>
          <w:sz w:val="24"/>
          <w:szCs w:val="24"/>
          <w:lang w:eastAsia="nl-NL"/>
        </w:rPr>
      </w:pPr>
      <w:r w:rsidRPr="00DA10A8">
        <w:rPr>
          <w:rFonts w:eastAsia="Times New Roman" w:cstheme="minorHAnsi"/>
          <w:b/>
          <w:bCs/>
          <w:noProof w:val="0"/>
          <w:color w:val="000000"/>
          <w:sz w:val="24"/>
          <w:szCs w:val="24"/>
          <w:lang w:eastAsia="nl-NL"/>
        </w:rPr>
        <w:t>14.00 – 15.00 Interventies op gedachten</w:t>
      </w:r>
    </w:p>
    <w:p w14:paraId="48832DE3" w14:textId="39E84F11" w:rsidR="00A86DEA" w:rsidRPr="00A52041" w:rsidRDefault="00A86DEA" w:rsidP="00A86DEA">
      <w:pPr>
        <w:numPr>
          <w:ilvl w:val="0"/>
          <w:numId w:val="30"/>
        </w:numPr>
        <w:spacing w:after="0" w:line="240" w:lineRule="auto"/>
        <w:textAlignment w:val="baseline"/>
        <w:rPr>
          <w:rFonts w:eastAsia="Times New Roman" w:cstheme="minorHAnsi"/>
          <w:b/>
          <w:bCs/>
          <w:noProof w:val="0"/>
          <w:color w:val="000000"/>
          <w:sz w:val="24"/>
          <w:szCs w:val="24"/>
          <w:lang w:eastAsia="nl-NL"/>
        </w:rPr>
      </w:pPr>
      <w:r w:rsidRPr="00DA10A8">
        <w:rPr>
          <w:rFonts w:eastAsia="Times New Roman" w:cstheme="minorHAnsi"/>
          <w:b/>
          <w:bCs/>
          <w:noProof w:val="0"/>
          <w:color w:val="000000"/>
          <w:sz w:val="24"/>
          <w:szCs w:val="24"/>
          <w:lang w:eastAsia="nl-NL"/>
        </w:rPr>
        <w:t>15:00 - 15.15 pauze</w:t>
      </w:r>
    </w:p>
    <w:p w14:paraId="4B4771A0" w14:textId="4379D658" w:rsidR="00A86DEA" w:rsidRPr="00A52041" w:rsidRDefault="00A86DEA" w:rsidP="00A86DEA">
      <w:pPr>
        <w:numPr>
          <w:ilvl w:val="0"/>
          <w:numId w:val="31"/>
        </w:numPr>
        <w:spacing w:after="0" w:line="240" w:lineRule="auto"/>
        <w:textAlignment w:val="baseline"/>
        <w:rPr>
          <w:rFonts w:eastAsia="Times New Roman" w:cstheme="minorHAnsi"/>
          <w:b/>
          <w:bCs/>
          <w:noProof w:val="0"/>
          <w:color w:val="000000"/>
          <w:sz w:val="24"/>
          <w:szCs w:val="24"/>
          <w:lang w:eastAsia="nl-NL"/>
        </w:rPr>
      </w:pPr>
      <w:r w:rsidRPr="00DA10A8">
        <w:rPr>
          <w:rFonts w:eastAsia="Times New Roman" w:cstheme="minorHAnsi"/>
          <w:b/>
          <w:bCs/>
          <w:noProof w:val="0"/>
          <w:color w:val="000000"/>
          <w:sz w:val="24"/>
          <w:szCs w:val="24"/>
          <w:lang w:eastAsia="nl-NL"/>
        </w:rPr>
        <w:t>15.15 - 16.15 Cognitieve schema’s en basishouding</w:t>
      </w:r>
    </w:p>
    <w:p w14:paraId="1A8291B6" w14:textId="323D6343" w:rsidR="00A86DEA" w:rsidRPr="00A52041" w:rsidRDefault="00A86DEA" w:rsidP="00A86DEA">
      <w:pPr>
        <w:numPr>
          <w:ilvl w:val="0"/>
          <w:numId w:val="32"/>
        </w:numPr>
        <w:spacing w:after="0" w:line="240" w:lineRule="auto"/>
        <w:textAlignment w:val="baseline"/>
        <w:rPr>
          <w:rFonts w:eastAsia="Times New Roman" w:cstheme="minorHAnsi"/>
          <w:b/>
          <w:bCs/>
          <w:noProof w:val="0"/>
          <w:color w:val="000000"/>
          <w:sz w:val="24"/>
          <w:szCs w:val="24"/>
          <w:lang w:eastAsia="nl-NL"/>
        </w:rPr>
      </w:pPr>
      <w:r w:rsidRPr="00DA10A8">
        <w:rPr>
          <w:rFonts w:eastAsia="Times New Roman" w:cstheme="minorHAnsi"/>
          <w:b/>
          <w:bCs/>
          <w:noProof w:val="0"/>
          <w:color w:val="000000"/>
          <w:sz w:val="24"/>
          <w:szCs w:val="24"/>
          <w:lang w:eastAsia="nl-NL"/>
        </w:rPr>
        <w:t>16.15 – 16.30 Afsluiting &amp; evaluatie</w:t>
      </w:r>
    </w:p>
    <w:p w14:paraId="1E1CB3A2" w14:textId="26D4BAAB" w:rsidR="00A86DEA" w:rsidRPr="00DA10A8" w:rsidRDefault="00A86DEA" w:rsidP="00E9616E">
      <w:pPr>
        <w:numPr>
          <w:ilvl w:val="0"/>
          <w:numId w:val="33"/>
        </w:numPr>
        <w:spacing w:after="0" w:line="240" w:lineRule="auto"/>
        <w:ind w:left="1068"/>
        <w:textAlignment w:val="baseline"/>
        <w:rPr>
          <w:rFonts w:eastAsia="Times New Roman" w:cstheme="minorHAnsi"/>
          <w:noProof w:val="0"/>
          <w:color w:val="000000"/>
          <w:sz w:val="24"/>
          <w:szCs w:val="24"/>
          <w:lang w:eastAsia="nl-NL"/>
        </w:rPr>
      </w:pPr>
      <w:r w:rsidRPr="00DA10A8">
        <w:rPr>
          <w:rFonts w:eastAsia="Times New Roman" w:cstheme="minorHAnsi"/>
          <w:noProof w:val="0"/>
          <w:color w:val="000000"/>
          <w:sz w:val="24"/>
          <w:szCs w:val="24"/>
          <w:lang w:eastAsia="nl-NL"/>
        </w:rPr>
        <w:t xml:space="preserve">Terugblikken op de dag (wat waren de </w:t>
      </w:r>
      <w:proofErr w:type="spellStart"/>
      <w:r w:rsidRPr="00DA10A8">
        <w:rPr>
          <w:rFonts w:eastAsia="Times New Roman" w:cstheme="minorHAnsi"/>
          <w:noProof w:val="0"/>
          <w:color w:val="000000"/>
          <w:sz w:val="24"/>
          <w:szCs w:val="24"/>
          <w:lang w:eastAsia="nl-NL"/>
        </w:rPr>
        <w:t>highlights</w:t>
      </w:r>
      <w:proofErr w:type="spellEnd"/>
      <w:r w:rsidRPr="00DA10A8">
        <w:rPr>
          <w:rFonts w:eastAsia="Times New Roman" w:cstheme="minorHAnsi"/>
          <w:noProof w:val="0"/>
          <w:color w:val="000000"/>
          <w:sz w:val="24"/>
          <w:szCs w:val="24"/>
          <w:lang w:eastAsia="nl-NL"/>
        </w:rPr>
        <w:t>, tips?), officieel evaluatieformulier</w:t>
      </w:r>
    </w:p>
    <w:p w14:paraId="41859F53" w14:textId="77777777" w:rsidR="00A52041" w:rsidRDefault="00A52041" w:rsidP="009955A3">
      <w:pPr>
        <w:rPr>
          <w:rFonts w:cstheme="minorHAnsi"/>
          <w:b/>
          <w:bCs/>
          <w:sz w:val="24"/>
          <w:szCs w:val="24"/>
        </w:rPr>
      </w:pPr>
    </w:p>
    <w:p w14:paraId="48A0D956" w14:textId="246EED52" w:rsidR="00A86DEA" w:rsidRDefault="00A52041" w:rsidP="009955A3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Docenten:</w:t>
      </w:r>
    </w:p>
    <w:p w14:paraId="03F42B30" w14:textId="484EA389" w:rsidR="00A52041" w:rsidRDefault="00A52041" w:rsidP="009955A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Drs. E. Voorintholt, Therapeut en inhoudelijk manager bij Elker, Jeugdhulp &amp; onderwijs</w:t>
      </w:r>
    </w:p>
    <w:p w14:paraId="5A1BFC9D" w14:textId="733A1015" w:rsidR="00A52041" w:rsidRPr="00A52041" w:rsidRDefault="00A52041" w:rsidP="009955A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Drs. S. Strikwold, Therapeut en supervisor bij Elker, Jeugdhulp &amp; onderwijs en Moodboost, praktijk voor jeugd en volwassenen</w:t>
      </w:r>
    </w:p>
    <w:p w14:paraId="310B5253" w14:textId="587BED90" w:rsidR="00A86DEA" w:rsidRPr="00DA10A8" w:rsidRDefault="00A86DEA" w:rsidP="009955A3">
      <w:pPr>
        <w:rPr>
          <w:rFonts w:cstheme="minorHAnsi"/>
          <w:b/>
          <w:bCs/>
          <w:sz w:val="24"/>
          <w:szCs w:val="24"/>
        </w:rPr>
      </w:pPr>
      <w:r w:rsidRPr="00DA10A8">
        <w:rPr>
          <w:rFonts w:cstheme="minorHAnsi"/>
          <w:b/>
          <w:bCs/>
          <w:sz w:val="24"/>
          <w:szCs w:val="24"/>
        </w:rPr>
        <w:br w:type="page"/>
      </w:r>
    </w:p>
    <w:p w14:paraId="4EB64450" w14:textId="77777777" w:rsidR="00A52041" w:rsidRPr="00DA10A8" w:rsidRDefault="00A52041" w:rsidP="00A52041">
      <w:pPr>
        <w:spacing w:after="0" w:line="240" w:lineRule="auto"/>
        <w:rPr>
          <w:rFonts w:eastAsia="Times New Roman" w:cstheme="minorHAnsi"/>
          <w:b/>
          <w:bCs/>
          <w:noProof w:val="0"/>
          <w:color w:val="000000"/>
          <w:sz w:val="24"/>
          <w:szCs w:val="24"/>
          <w:u w:val="single"/>
          <w:lang w:eastAsia="nl-NL"/>
        </w:rPr>
      </w:pPr>
      <w:r w:rsidRPr="00DA10A8">
        <w:rPr>
          <w:rFonts w:eastAsia="Times New Roman" w:cstheme="minorHAnsi"/>
          <w:b/>
          <w:bCs/>
          <w:noProof w:val="0"/>
          <w:color w:val="000000"/>
          <w:sz w:val="24"/>
          <w:szCs w:val="24"/>
          <w:u w:val="single"/>
          <w:lang w:eastAsia="nl-NL"/>
        </w:rPr>
        <w:lastRenderedPageBreak/>
        <w:t>Literatuur</w:t>
      </w:r>
    </w:p>
    <w:p w14:paraId="41678A27" w14:textId="77777777" w:rsidR="00A52041" w:rsidRPr="00DA10A8" w:rsidRDefault="00A52041" w:rsidP="00A52041">
      <w:pPr>
        <w:spacing w:after="0" w:line="240" w:lineRule="auto"/>
        <w:rPr>
          <w:rFonts w:eastAsia="Times New Roman" w:cstheme="minorHAnsi"/>
          <w:noProof w:val="0"/>
          <w:color w:val="500050"/>
          <w:sz w:val="24"/>
          <w:szCs w:val="24"/>
          <w:lang w:eastAsia="nl-NL"/>
        </w:rPr>
      </w:pPr>
    </w:p>
    <w:p w14:paraId="3C2BD2E2" w14:textId="77777777" w:rsidR="00A52041" w:rsidRPr="00DA10A8" w:rsidRDefault="00A52041" w:rsidP="00A52041">
      <w:pPr>
        <w:spacing w:after="0" w:line="240" w:lineRule="auto"/>
        <w:rPr>
          <w:rFonts w:eastAsia="Times New Roman" w:cstheme="minorHAnsi"/>
          <w:noProof w:val="0"/>
          <w:sz w:val="24"/>
          <w:szCs w:val="24"/>
          <w:lang w:eastAsia="nl-NL"/>
        </w:rPr>
      </w:pPr>
      <w:r w:rsidRPr="00DA10A8">
        <w:rPr>
          <w:rFonts w:eastAsia="Times New Roman" w:cstheme="minorHAnsi"/>
          <w:b/>
          <w:bCs/>
          <w:noProof w:val="0"/>
          <w:color w:val="000000"/>
          <w:sz w:val="24"/>
          <w:szCs w:val="24"/>
          <w:lang w:eastAsia="nl-NL"/>
        </w:rPr>
        <w:t>Dag 1 </w:t>
      </w:r>
    </w:p>
    <w:p w14:paraId="78460456" w14:textId="77777777" w:rsidR="00A52041" w:rsidRPr="00DA10A8" w:rsidRDefault="00A52041" w:rsidP="00A5204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noProof w:val="0"/>
          <w:color w:val="333333"/>
          <w:sz w:val="24"/>
          <w:szCs w:val="24"/>
          <w:lang w:eastAsia="nl-NL"/>
        </w:rPr>
      </w:pPr>
      <w:r w:rsidRPr="00DA10A8">
        <w:rPr>
          <w:rFonts w:eastAsia="Times New Roman" w:cstheme="minorHAnsi"/>
          <w:noProof w:val="0"/>
          <w:color w:val="000000"/>
          <w:sz w:val="24"/>
          <w:szCs w:val="24"/>
          <w:lang w:eastAsia="nl-NL"/>
        </w:rPr>
        <w:t xml:space="preserve">Korrelboom C.W., ten Broek, E. </w:t>
      </w:r>
      <w:r w:rsidRPr="00DA10A8">
        <w:rPr>
          <w:rFonts w:eastAsia="Times New Roman" w:cstheme="minorHAnsi"/>
          <w:i/>
          <w:iCs/>
          <w:noProof w:val="0"/>
          <w:color w:val="000000"/>
          <w:sz w:val="24"/>
          <w:szCs w:val="24"/>
          <w:lang w:eastAsia="nl-NL"/>
        </w:rPr>
        <w:t xml:space="preserve">Handboek Geïntegreerde cognitieve gedragstherapie </w:t>
      </w:r>
      <w:r w:rsidRPr="00DA10A8">
        <w:rPr>
          <w:rFonts w:eastAsia="Times New Roman" w:cstheme="minorHAnsi"/>
          <w:noProof w:val="0"/>
          <w:color w:val="000000"/>
          <w:sz w:val="24"/>
          <w:szCs w:val="24"/>
          <w:lang w:eastAsia="nl-NL"/>
        </w:rPr>
        <w:t>(2014)</w:t>
      </w:r>
      <w:r>
        <w:rPr>
          <w:rFonts w:eastAsia="Times New Roman" w:cstheme="minorHAnsi"/>
          <w:noProof w:val="0"/>
          <w:color w:val="000000"/>
          <w:sz w:val="24"/>
          <w:szCs w:val="24"/>
          <w:lang w:eastAsia="nl-NL"/>
        </w:rPr>
        <w:t xml:space="preserve">, </w:t>
      </w:r>
      <w:proofErr w:type="spellStart"/>
      <w:r>
        <w:rPr>
          <w:rFonts w:eastAsia="Times New Roman" w:cstheme="minorHAnsi"/>
          <w:noProof w:val="0"/>
          <w:color w:val="000000"/>
          <w:sz w:val="24"/>
          <w:szCs w:val="24"/>
          <w:lang w:eastAsia="nl-NL"/>
        </w:rPr>
        <w:t>Coutinho</w:t>
      </w:r>
      <w:proofErr w:type="spellEnd"/>
      <w:r w:rsidRPr="00DA10A8">
        <w:rPr>
          <w:rFonts w:eastAsia="Times New Roman" w:cstheme="minorHAnsi"/>
          <w:noProof w:val="0"/>
          <w:color w:val="333333"/>
          <w:sz w:val="24"/>
          <w:szCs w:val="24"/>
          <w:lang w:eastAsia="nl-NL"/>
        </w:rPr>
        <w:t>:</w:t>
      </w:r>
    </w:p>
    <w:p w14:paraId="31214816" w14:textId="77777777" w:rsidR="00A52041" w:rsidRPr="00DA10A8" w:rsidRDefault="00A52041" w:rsidP="00A52041">
      <w:pPr>
        <w:pStyle w:val="Lijstalinea"/>
        <w:numPr>
          <w:ilvl w:val="0"/>
          <w:numId w:val="38"/>
        </w:numPr>
        <w:shd w:val="clear" w:color="auto" w:fill="FFFFFF"/>
        <w:rPr>
          <w:rFonts w:asciiTheme="minorHAnsi" w:eastAsia="Times New Roman" w:hAnsiTheme="minorHAnsi" w:cstheme="minorHAnsi"/>
          <w:color w:val="222222"/>
        </w:rPr>
      </w:pPr>
      <w:r w:rsidRPr="00DA10A8">
        <w:rPr>
          <w:rFonts w:asciiTheme="minorHAnsi" w:eastAsia="Times New Roman" w:hAnsiTheme="minorHAnsi" w:cstheme="minorHAnsi"/>
          <w:color w:val="222222"/>
        </w:rPr>
        <w:t xml:space="preserve">Hoofdstuk 2 </w:t>
      </w:r>
      <w:r>
        <w:rPr>
          <w:rFonts w:asciiTheme="minorHAnsi" w:eastAsia="Times New Roman" w:hAnsiTheme="minorHAnsi" w:cstheme="minorHAnsi"/>
          <w:color w:val="222222"/>
        </w:rPr>
        <w:t xml:space="preserve">Invloeden vanuit de praktijk van de gedragstherapie: een integratie van gedragstherapie en cognitieve gedragstherapie </w:t>
      </w:r>
      <w:r w:rsidRPr="00DA10A8">
        <w:rPr>
          <w:rFonts w:asciiTheme="minorHAnsi" w:eastAsia="Times New Roman" w:hAnsiTheme="minorHAnsi" w:cstheme="minorHAnsi"/>
          <w:color w:val="222222"/>
        </w:rPr>
        <w:t xml:space="preserve">Korrelboom en ten </w:t>
      </w:r>
      <w:proofErr w:type="spellStart"/>
      <w:r w:rsidRPr="00DA10A8">
        <w:rPr>
          <w:rFonts w:asciiTheme="minorHAnsi" w:eastAsia="Times New Roman" w:hAnsiTheme="minorHAnsi" w:cstheme="minorHAnsi"/>
          <w:color w:val="222222"/>
        </w:rPr>
        <w:t>Broeke</w:t>
      </w:r>
      <w:proofErr w:type="spellEnd"/>
      <w:r w:rsidRPr="00DA10A8">
        <w:rPr>
          <w:rFonts w:asciiTheme="minorHAnsi" w:eastAsia="Times New Roman" w:hAnsiTheme="minorHAnsi" w:cstheme="minorHAnsi"/>
          <w:color w:val="222222"/>
        </w:rPr>
        <w:t xml:space="preserve"> </w:t>
      </w:r>
      <w:r>
        <w:rPr>
          <w:rFonts w:asciiTheme="minorHAnsi" w:eastAsia="Times New Roman" w:hAnsiTheme="minorHAnsi" w:cstheme="minorHAnsi"/>
          <w:color w:val="222222"/>
        </w:rPr>
        <w:t xml:space="preserve"> 42-63, </w:t>
      </w:r>
      <w:r w:rsidRPr="00DA10A8">
        <w:rPr>
          <w:rFonts w:asciiTheme="minorHAnsi" w:eastAsia="Times New Roman" w:hAnsiTheme="minorHAnsi" w:cstheme="minorHAnsi"/>
          <w:color w:val="222222"/>
        </w:rPr>
        <w:t xml:space="preserve">21 </w:t>
      </w:r>
      <w:proofErr w:type="spellStart"/>
      <w:r w:rsidRPr="00DA10A8">
        <w:rPr>
          <w:rFonts w:asciiTheme="minorHAnsi" w:eastAsia="Times New Roman" w:hAnsiTheme="minorHAnsi" w:cstheme="minorHAnsi"/>
          <w:color w:val="222222"/>
        </w:rPr>
        <w:t>blz</w:t>
      </w:r>
      <w:proofErr w:type="spellEnd"/>
      <w:r w:rsidRPr="00DA10A8">
        <w:rPr>
          <w:rFonts w:asciiTheme="minorHAnsi" w:eastAsia="Times New Roman" w:hAnsiTheme="minorHAnsi" w:cstheme="minorHAnsi"/>
          <w:color w:val="222222"/>
        </w:rPr>
        <w:t>)</w:t>
      </w:r>
    </w:p>
    <w:p w14:paraId="64D73CBF" w14:textId="77777777" w:rsidR="00A52041" w:rsidRPr="00DA10A8" w:rsidRDefault="00A52041" w:rsidP="00A52041">
      <w:pPr>
        <w:numPr>
          <w:ilvl w:val="0"/>
          <w:numId w:val="38"/>
        </w:numPr>
        <w:spacing w:after="0" w:line="240" w:lineRule="auto"/>
        <w:rPr>
          <w:rFonts w:eastAsia="Times New Roman" w:cstheme="minorHAnsi"/>
          <w:noProof w:val="0"/>
          <w:sz w:val="24"/>
          <w:szCs w:val="24"/>
          <w:lang w:eastAsia="nl-NL"/>
        </w:rPr>
      </w:pPr>
      <w:r w:rsidRPr="00DA10A8">
        <w:rPr>
          <w:rFonts w:eastAsia="Times New Roman" w:cstheme="minorHAnsi"/>
          <w:noProof w:val="0"/>
          <w:color w:val="000000"/>
          <w:sz w:val="24"/>
          <w:szCs w:val="24"/>
          <w:lang w:eastAsia="nl-NL"/>
        </w:rPr>
        <w:t xml:space="preserve">Hoofdstuk 3 Invloeden uit de leertheorie  (63 </w:t>
      </w:r>
      <w:r>
        <w:rPr>
          <w:rFonts w:eastAsia="Times New Roman" w:cstheme="minorHAnsi"/>
          <w:noProof w:val="0"/>
          <w:color w:val="000000"/>
          <w:sz w:val="24"/>
          <w:szCs w:val="24"/>
          <w:lang w:eastAsia="nl-NL"/>
        </w:rPr>
        <w:t>–</w:t>
      </w:r>
      <w:r w:rsidRPr="00DA10A8">
        <w:rPr>
          <w:rFonts w:eastAsia="Times New Roman" w:cstheme="minorHAnsi"/>
          <w:noProof w:val="0"/>
          <w:color w:val="000000"/>
          <w:sz w:val="24"/>
          <w:szCs w:val="24"/>
          <w:lang w:eastAsia="nl-NL"/>
        </w:rPr>
        <w:t xml:space="preserve"> 104</w:t>
      </w:r>
      <w:r>
        <w:rPr>
          <w:rFonts w:eastAsia="Times New Roman" w:cstheme="minorHAnsi"/>
          <w:noProof w:val="0"/>
          <w:color w:val="000000"/>
          <w:sz w:val="24"/>
          <w:szCs w:val="24"/>
          <w:lang w:eastAsia="nl-NL"/>
        </w:rPr>
        <w:t>,</w:t>
      </w:r>
      <w:r w:rsidRPr="00DA10A8">
        <w:rPr>
          <w:rFonts w:eastAsia="Times New Roman" w:cstheme="minorHAnsi"/>
          <w:noProof w:val="0"/>
          <w:color w:val="000000"/>
          <w:sz w:val="24"/>
          <w:szCs w:val="24"/>
          <w:lang w:eastAsia="nl-NL"/>
        </w:rPr>
        <w:t xml:space="preserve"> 40 </w:t>
      </w:r>
      <w:proofErr w:type="spellStart"/>
      <w:r w:rsidRPr="00DA10A8">
        <w:rPr>
          <w:rFonts w:eastAsia="Times New Roman" w:cstheme="minorHAnsi"/>
          <w:noProof w:val="0"/>
          <w:color w:val="000000"/>
          <w:sz w:val="24"/>
          <w:szCs w:val="24"/>
          <w:lang w:eastAsia="nl-NL"/>
        </w:rPr>
        <w:t>blz</w:t>
      </w:r>
      <w:proofErr w:type="spellEnd"/>
      <w:r w:rsidRPr="00DA10A8">
        <w:rPr>
          <w:rFonts w:eastAsia="Times New Roman" w:cstheme="minorHAnsi"/>
          <w:noProof w:val="0"/>
          <w:color w:val="000000"/>
          <w:sz w:val="24"/>
          <w:szCs w:val="24"/>
          <w:lang w:eastAsia="nl-NL"/>
        </w:rPr>
        <w:t>)</w:t>
      </w:r>
    </w:p>
    <w:p w14:paraId="3042538A" w14:textId="77777777" w:rsidR="00A52041" w:rsidRPr="00DA10A8" w:rsidRDefault="00A52041" w:rsidP="00A52041">
      <w:pPr>
        <w:numPr>
          <w:ilvl w:val="0"/>
          <w:numId w:val="38"/>
        </w:numPr>
        <w:spacing w:after="0" w:line="240" w:lineRule="auto"/>
        <w:rPr>
          <w:rFonts w:eastAsia="Times New Roman" w:cstheme="minorHAnsi"/>
          <w:noProof w:val="0"/>
          <w:sz w:val="24"/>
          <w:szCs w:val="24"/>
          <w:lang w:eastAsia="nl-NL"/>
        </w:rPr>
      </w:pPr>
      <w:r w:rsidRPr="00DA10A8">
        <w:rPr>
          <w:rFonts w:eastAsia="Times New Roman" w:cstheme="minorHAnsi"/>
          <w:noProof w:val="0"/>
          <w:color w:val="000000"/>
          <w:sz w:val="24"/>
          <w:szCs w:val="24"/>
          <w:lang w:eastAsia="nl-NL"/>
        </w:rPr>
        <w:t xml:space="preserve">Hoofdstuk 7 Cognitief- gedragstherapeutisch proces; een overzicht(FA/BA/HT)  219 -2040 (21 </w:t>
      </w:r>
      <w:proofErr w:type="spellStart"/>
      <w:r w:rsidRPr="00DA10A8">
        <w:rPr>
          <w:rFonts w:eastAsia="Times New Roman" w:cstheme="minorHAnsi"/>
          <w:noProof w:val="0"/>
          <w:color w:val="000000"/>
          <w:sz w:val="24"/>
          <w:szCs w:val="24"/>
          <w:lang w:eastAsia="nl-NL"/>
        </w:rPr>
        <w:t>blz</w:t>
      </w:r>
      <w:proofErr w:type="spellEnd"/>
      <w:r w:rsidRPr="00DA10A8">
        <w:rPr>
          <w:rFonts w:eastAsia="Times New Roman" w:cstheme="minorHAnsi"/>
          <w:noProof w:val="0"/>
          <w:color w:val="000000"/>
          <w:sz w:val="24"/>
          <w:szCs w:val="24"/>
          <w:lang w:eastAsia="nl-NL"/>
        </w:rPr>
        <w:t>)</w:t>
      </w:r>
    </w:p>
    <w:p w14:paraId="7B8B9B0A" w14:textId="77777777" w:rsidR="00A52041" w:rsidRPr="00DA10A8" w:rsidRDefault="00A52041" w:rsidP="00A52041">
      <w:pPr>
        <w:spacing w:after="0" w:line="240" w:lineRule="auto"/>
        <w:rPr>
          <w:rFonts w:eastAsia="Times New Roman" w:cstheme="minorHAnsi"/>
          <w:noProof w:val="0"/>
          <w:color w:val="000000"/>
          <w:sz w:val="24"/>
          <w:szCs w:val="24"/>
          <w:lang w:eastAsia="nl-NL"/>
        </w:rPr>
      </w:pPr>
    </w:p>
    <w:p w14:paraId="35C7BA88" w14:textId="77777777" w:rsidR="00A52041" w:rsidRPr="00DA10A8" w:rsidRDefault="00A52041" w:rsidP="00A52041">
      <w:pPr>
        <w:spacing w:after="0" w:line="240" w:lineRule="auto"/>
        <w:rPr>
          <w:rFonts w:eastAsia="Times New Roman" w:cstheme="minorHAnsi"/>
          <w:noProof w:val="0"/>
          <w:color w:val="000000"/>
          <w:sz w:val="24"/>
          <w:szCs w:val="24"/>
          <w:lang w:eastAsia="nl-NL"/>
        </w:rPr>
      </w:pPr>
      <w:proofErr w:type="spellStart"/>
      <w:r w:rsidRPr="00DA10A8">
        <w:rPr>
          <w:rFonts w:eastAsia="Times New Roman" w:cstheme="minorHAnsi"/>
          <w:noProof w:val="0"/>
          <w:sz w:val="24"/>
          <w:szCs w:val="24"/>
          <w:lang w:eastAsia="nl-NL"/>
        </w:rPr>
        <w:t>Broeke</w:t>
      </w:r>
      <w:proofErr w:type="spellEnd"/>
      <w:r w:rsidRPr="00DA10A8">
        <w:rPr>
          <w:rFonts w:eastAsia="Times New Roman" w:cstheme="minorHAnsi"/>
          <w:noProof w:val="0"/>
          <w:sz w:val="24"/>
          <w:szCs w:val="24"/>
          <w:lang w:eastAsia="nl-NL"/>
        </w:rPr>
        <w:t xml:space="preserve">, E. </w:t>
      </w:r>
      <w:r w:rsidRPr="00DA10A8">
        <w:rPr>
          <w:rFonts w:eastAsia="Times New Roman" w:cstheme="minorHAnsi"/>
          <w:i/>
          <w:iCs/>
          <w:noProof w:val="0"/>
          <w:color w:val="000000"/>
          <w:sz w:val="24"/>
          <w:szCs w:val="24"/>
          <w:lang w:eastAsia="nl-NL"/>
        </w:rPr>
        <w:t>Cognitieve therapie de basisvaardigheden</w:t>
      </w:r>
      <w:r w:rsidRPr="00DA10A8">
        <w:rPr>
          <w:rFonts w:eastAsia="Times New Roman" w:cstheme="minorHAnsi"/>
          <w:noProof w:val="0"/>
          <w:color w:val="000000"/>
          <w:sz w:val="24"/>
          <w:szCs w:val="24"/>
          <w:lang w:eastAsia="nl-NL"/>
        </w:rPr>
        <w:t xml:space="preserve"> (2008)</w:t>
      </w:r>
      <w:r>
        <w:rPr>
          <w:rFonts w:eastAsia="Times New Roman" w:cstheme="minorHAnsi"/>
          <w:noProof w:val="0"/>
          <w:color w:val="000000"/>
          <w:sz w:val="24"/>
          <w:szCs w:val="24"/>
          <w:lang w:eastAsia="nl-NL"/>
        </w:rPr>
        <w:t>,</w:t>
      </w:r>
      <w:r w:rsidRPr="00DA10A8">
        <w:rPr>
          <w:rFonts w:eastAsia="Times New Roman" w:cstheme="minorHAnsi"/>
          <w:noProof w:val="0"/>
          <w:color w:val="000000"/>
          <w:sz w:val="24"/>
          <w:szCs w:val="24"/>
          <w:lang w:eastAsia="nl-NL"/>
        </w:rPr>
        <w:t xml:space="preserve"> </w:t>
      </w:r>
      <w:proofErr w:type="spellStart"/>
      <w:r w:rsidRPr="00DA10A8">
        <w:rPr>
          <w:rFonts w:eastAsia="Times New Roman" w:cstheme="minorHAnsi"/>
          <w:noProof w:val="0"/>
          <w:color w:val="000000"/>
          <w:sz w:val="24"/>
          <w:szCs w:val="24"/>
          <w:lang w:eastAsia="nl-NL"/>
        </w:rPr>
        <w:t>Countinho</w:t>
      </w:r>
      <w:proofErr w:type="spellEnd"/>
      <w:r w:rsidRPr="00DA10A8">
        <w:rPr>
          <w:rFonts w:eastAsia="Times New Roman" w:cstheme="minorHAnsi"/>
          <w:noProof w:val="0"/>
          <w:color w:val="000000"/>
          <w:sz w:val="24"/>
          <w:szCs w:val="24"/>
          <w:lang w:eastAsia="nl-NL"/>
        </w:rPr>
        <w:t>.</w:t>
      </w:r>
    </w:p>
    <w:p w14:paraId="4A4BBC76" w14:textId="77777777" w:rsidR="00A52041" w:rsidRDefault="00A52041" w:rsidP="00A52041">
      <w:pPr>
        <w:spacing w:after="0" w:line="240" w:lineRule="auto"/>
        <w:rPr>
          <w:rFonts w:eastAsia="Times New Roman" w:cstheme="minorHAnsi"/>
          <w:noProof w:val="0"/>
          <w:sz w:val="24"/>
          <w:szCs w:val="24"/>
          <w:lang w:eastAsia="nl-NL"/>
        </w:rPr>
      </w:pPr>
      <w:r w:rsidRPr="00DA10A8">
        <w:rPr>
          <w:rFonts w:eastAsia="Times New Roman" w:cstheme="minorHAnsi"/>
          <w:noProof w:val="0"/>
          <w:sz w:val="24"/>
          <w:szCs w:val="24"/>
          <w:lang w:eastAsia="nl-NL"/>
        </w:rPr>
        <w:t xml:space="preserve">Hoofdstuk 2 casusconceptualisatie en behandelplan (31 -61, 30 </w:t>
      </w:r>
      <w:proofErr w:type="spellStart"/>
      <w:r w:rsidRPr="00DA10A8">
        <w:rPr>
          <w:rFonts w:eastAsia="Times New Roman" w:cstheme="minorHAnsi"/>
          <w:noProof w:val="0"/>
          <w:sz w:val="24"/>
          <w:szCs w:val="24"/>
          <w:lang w:eastAsia="nl-NL"/>
        </w:rPr>
        <w:t>blz</w:t>
      </w:r>
      <w:proofErr w:type="spellEnd"/>
      <w:r w:rsidRPr="00DA10A8">
        <w:rPr>
          <w:rFonts w:eastAsia="Times New Roman" w:cstheme="minorHAnsi"/>
          <w:noProof w:val="0"/>
          <w:sz w:val="24"/>
          <w:szCs w:val="24"/>
          <w:lang w:eastAsia="nl-NL"/>
        </w:rPr>
        <w:t>)</w:t>
      </w:r>
    </w:p>
    <w:p w14:paraId="5689D887" w14:textId="77777777" w:rsidR="00A52041" w:rsidRPr="00DA10A8" w:rsidRDefault="00A52041" w:rsidP="00A52041">
      <w:pPr>
        <w:spacing w:after="0" w:line="240" w:lineRule="auto"/>
        <w:rPr>
          <w:rFonts w:eastAsia="Times New Roman" w:cstheme="minorHAnsi"/>
          <w:noProof w:val="0"/>
          <w:sz w:val="24"/>
          <w:szCs w:val="24"/>
          <w:lang w:eastAsia="nl-NL"/>
        </w:rPr>
      </w:pPr>
    </w:p>
    <w:p w14:paraId="01448ED6" w14:textId="77777777" w:rsidR="00A52041" w:rsidRPr="00DA10A8" w:rsidRDefault="00A52041" w:rsidP="00A52041">
      <w:pPr>
        <w:numPr>
          <w:ilvl w:val="0"/>
          <w:numId w:val="35"/>
        </w:numPr>
        <w:spacing w:after="0" w:line="240" w:lineRule="auto"/>
        <w:ind w:left="945"/>
        <w:rPr>
          <w:rFonts w:eastAsia="Times New Roman" w:cstheme="minorHAnsi"/>
          <w:noProof w:val="0"/>
          <w:sz w:val="24"/>
          <w:szCs w:val="24"/>
          <w:lang w:eastAsia="nl-NL"/>
        </w:rPr>
      </w:pPr>
      <w:r w:rsidRPr="00DA10A8">
        <w:rPr>
          <w:rFonts w:eastAsia="Times New Roman" w:cstheme="minorHAnsi"/>
          <w:noProof w:val="0"/>
          <w:sz w:val="24"/>
          <w:szCs w:val="24"/>
          <w:lang w:eastAsia="nl-NL"/>
        </w:rPr>
        <w:t xml:space="preserve">Artikel over de geschiedenis van CGT:  (Cognitieve) gedragstherapie en cognitieve (gedrags-) therapie Omzien en vooruitzien in verwondering Jan van den bout, Tijdschrift gedragstherapie. (16 </w:t>
      </w:r>
      <w:proofErr w:type="spellStart"/>
      <w:r w:rsidRPr="00DA10A8">
        <w:rPr>
          <w:rFonts w:eastAsia="Times New Roman" w:cstheme="minorHAnsi"/>
          <w:noProof w:val="0"/>
          <w:sz w:val="24"/>
          <w:szCs w:val="24"/>
          <w:lang w:eastAsia="nl-NL"/>
        </w:rPr>
        <w:t>blz</w:t>
      </w:r>
      <w:proofErr w:type="spellEnd"/>
      <w:r w:rsidRPr="00DA10A8">
        <w:rPr>
          <w:rFonts w:eastAsia="Times New Roman" w:cstheme="minorHAnsi"/>
          <w:noProof w:val="0"/>
          <w:sz w:val="24"/>
          <w:szCs w:val="24"/>
          <w:lang w:eastAsia="nl-NL"/>
        </w:rPr>
        <w:t>)</w:t>
      </w:r>
      <w:r w:rsidRPr="00DA10A8">
        <w:rPr>
          <w:rFonts w:eastAsia="Times New Roman" w:cstheme="minorHAnsi"/>
          <w:b/>
          <w:bCs/>
          <w:noProof w:val="0"/>
          <w:sz w:val="24"/>
          <w:szCs w:val="24"/>
          <w:lang w:eastAsia="nl-NL"/>
        </w:rPr>
        <w:t>  </w:t>
      </w:r>
    </w:p>
    <w:p w14:paraId="3E284869" w14:textId="77777777" w:rsidR="00A52041" w:rsidRPr="00DA10A8" w:rsidRDefault="00A52041" w:rsidP="00A52041">
      <w:pPr>
        <w:numPr>
          <w:ilvl w:val="0"/>
          <w:numId w:val="35"/>
        </w:numPr>
        <w:spacing w:after="0" w:line="240" w:lineRule="auto"/>
        <w:ind w:left="945"/>
        <w:rPr>
          <w:rFonts w:eastAsia="Times New Roman" w:cstheme="minorHAnsi"/>
          <w:noProof w:val="0"/>
          <w:sz w:val="24"/>
          <w:szCs w:val="24"/>
          <w:lang w:eastAsia="nl-NL"/>
        </w:rPr>
      </w:pPr>
      <w:r w:rsidRPr="00DA10A8">
        <w:rPr>
          <w:rFonts w:eastAsia="Times New Roman" w:cstheme="minorHAnsi"/>
          <w:noProof w:val="0"/>
          <w:color w:val="000000"/>
          <w:sz w:val="24"/>
          <w:szCs w:val="24"/>
          <w:lang w:eastAsia="nl-NL"/>
        </w:rPr>
        <w:t xml:space="preserve">HT </w:t>
      </w:r>
      <w:r>
        <w:rPr>
          <w:rFonts w:eastAsia="Times New Roman" w:cstheme="minorHAnsi"/>
          <w:noProof w:val="0"/>
          <w:color w:val="000000"/>
          <w:sz w:val="24"/>
          <w:szCs w:val="24"/>
          <w:lang w:eastAsia="nl-NL"/>
        </w:rPr>
        <w:t xml:space="preserve">FACT </w:t>
      </w:r>
      <w:r w:rsidRPr="00DA10A8">
        <w:rPr>
          <w:rFonts w:eastAsia="Times New Roman" w:cstheme="minorHAnsi"/>
          <w:noProof w:val="0"/>
          <w:color w:val="000000"/>
          <w:sz w:val="24"/>
          <w:szCs w:val="24"/>
          <w:lang w:eastAsia="nl-NL"/>
        </w:rPr>
        <w:t>sheet VGCT</w:t>
      </w:r>
      <w:r>
        <w:rPr>
          <w:rFonts w:eastAsia="Times New Roman" w:cstheme="minorHAnsi"/>
          <w:noProof w:val="0"/>
          <w:color w:val="000000"/>
          <w:sz w:val="24"/>
          <w:szCs w:val="24"/>
          <w:lang w:eastAsia="nl-NL"/>
        </w:rPr>
        <w:t xml:space="preserve"> </w:t>
      </w:r>
      <w:hyperlink r:id="rId6" w:history="1">
        <w:r w:rsidRPr="00864357">
          <w:rPr>
            <w:rStyle w:val="Hyperlink"/>
          </w:rPr>
          <w:t>https://www.vgct.nl/zorgprofessionals</w:t>
        </w:r>
      </w:hyperlink>
    </w:p>
    <w:p w14:paraId="2A6EC57B" w14:textId="77777777" w:rsidR="00A52041" w:rsidRPr="00DA10A8" w:rsidRDefault="00A52041" w:rsidP="00A52041">
      <w:pPr>
        <w:spacing w:after="0" w:line="240" w:lineRule="auto"/>
        <w:ind w:left="945"/>
        <w:rPr>
          <w:rFonts w:eastAsia="Times New Roman" w:cstheme="minorHAnsi"/>
          <w:noProof w:val="0"/>
          <w:sz w:val="24"/>
          <w:szCs w:val="24"/>
          <w:lang w:eastAsia="nl-NL"/>
        </w:rPr>
      </w:pPr>
    </w:p>
    <w:p w14:paraId="769ABCBF" w14:textId="77777777" w:rsidR="00A52041" w:rsidRPr="00DA10A8" w:rsidRDefault="00A52041" w:rsidP="00A52041">
      <w:pPr>
        <w:spacing w:after="0" w:line="240" w:lineRule="auto"/>
        <w:rPr>
          <w:rFonts w:eastAsia="Times New Roman" w:cstheme="minorHAnsi"/>
          <w:noProof w:val="0"/>
          <w:sz w:val="24"/>
          <w:szCs w:val="24"/>
          <w:lang w:eastAsia="nl-NL"/>
        </w:rPr>
      </w:pPr>
      <w:r w:rsidRPr="00DA10A8">
        <w:rPr>
          <w:rFonts w:eastAsia="Times New Roman" w:cstheme="minorHAnsi"/>
          <w:b/>
          <w:bCs/>
          <w:noProof w:val="0"/>
          <w:color w:val="000000"/>
          <w:sz w:val="24"/>
          <w:szCs w:val="24"/>
          <w:lang w:eastAsia="nl-NL"/>
        </w:rPr>
        <w:t xml:space="preserve">Totaal </w:t>
      </w:r>
      <w:r>
        <w:rPr>
          <w:rFonts w:eastAsia="Times New Roman" w:cstheme="minorHAnsi"/>
          <w:b/>
          <w:bCs/>
          <w:noProof w:val="0"/>
          <w:color w:val="000000"/>
          <w:sz w:val="24"/>
          <w:szCs w:val="24"/>
          <w:lang w:eastAsia="nl-NL"/>
        </w:rPr>
        <w:t xml:space="preserve"> Dag 1 128 </w:t>
      </w:r>
      <w:proofErr w:type="spellStart"/>
      <w:r>
        <w:rPr>
          <w:rFonts w:eastAsia="Times New Roman" w:cstheme="minorHAnsi"/>
          <w:b/>
          <w:bCs/>
          <w:noProof w:val="0"/>
          <w:color w:val="000000"/>
          <w:sz w:val="24"/>
          <w:szCs w:val="24"/>
          <w:lang w:eastAsia="nl-NL"/>
        </w:rPr>
        <w:t>blz</w:t>
      </w:r>
      <w:proofErr w:type="spellEnd"/>
      <w:r>
        <w:rPr>
          <w:rFonts w:eastAsia="Times New Roman" w:cstheme="minorHAnsi"/>
          <w:b/>
          <w:bCs/>
          <w:noProof w:val="0"/>
          <w:color w:val="000000"/>
          <w:sz w:val="24"/>
          <w:szCs w:val="24"/>
          <w:lang w:eastAsia="nl-NL"/>
        </w:rPr>
        <w:t xml:space="preserve"> </w:t>
      </w:r>
    </w:p>
    <w:p w14:paraId="2947ED04" w14:textId="77777777" w:rsidR="00A52041" w:rsidRPr="00DA10A8" w:rsidRDefault="00A52041" w:rsidP="00A52041">
      <w:pPr>
        <w:spacing w:after="0" w:line="240" w:lineRule="auto"/>
        <w:rPr>
          <w:rFonts w:eastAsia="Times New Roman" w:cstheme="minorHAnsi"/>
          <w:noProof w:val="0"/>
          <w:color w:val="500050"/>
          <w:sz w:val="24"/>
          <w:szCs w:val="24"/>
          <w:lang w:eastAsia="nl-NL"/>
        </w:rPr>
      </w:pPr>
    </w:p>
    <w:p w14:paraId="475C6F38" w14:textId="77777777" w:rsidR="00A52041" w:rsidRPr="00DA10A8" w:rsidRDefault="00A52041" w:rsidP="00A52041">
      <w:pPr>
        <w:spacing w:after="0" w:line="240" w:lineRule="auto"/>
        <w:rPr>
          <w:rFonts w:eastAsia="Times New Roman" w:cstheme="minorHAnsi"/>
          <w:noProof w:val="0"/>
          <w:color w:val="500050"/>
          <w:sz w:val="24"/>
          <w:szCs w:val="24"/>
          <w:lang w:eastAsia="nl-NL"/>
        </w:rPr>
      </w:pPr>
      <w:r w:rsidRPr="00DA10A8">
        <w:rPr>
          <w:rFonts w:eastAsia="Times New Roman" w:cstheme="minorHAnsi"/>
          <w:b/>
          <w:bCs/>
          <w:noProof w:val="0"/>
          <w:color w:val="000000"/>
          <w:sz w:val="24"/>
          <w:szCs w:val="24"/>
          <w:lang w:eastAsia="nl-NL"/>
        </w:rPr>
        <w:t>Dag 2  Interventies</w:t>
      </w:r>
    </w:p>
    <w:p w14:paraId="40239D19" w14:textId="77777777" w:rsidR="00A52041" w:rsidRPr="00DA10A8" w:rsidRDefault="00A52041" w:rsidP="00A52041">
      <w:pPr>
        <w:spacing w:after="0" w:line="240" w:lineRule="auto"/>
        <w:rPr>
          <w:rFonts w:eastAsia="Times New Roman" w:cstheme="minorHAnsi"/>
          <w:noProof w:val="0"/>
          <w:color w:val="000000"/>
          <w:sz w:val="24"/>
          <w:szCs w:val="24"/>
          <w:lang w:eastAsia="nl-NL"/>
        </w:rPr>
      </w:pPr>
      <w:bookmarkStart w:id="2" w:name="_Hlk12952819"/>
      <w:proofErr w:type="spellStart"/>
      <w:r w:rsidRPr="00DA10A8">
        <w:rPr>
          <w:rFonts w:eastAsia="Times New Roman" w:cstheme="minorHAnsi"/>
          <w:noProof w:val="0"/>
          <w:sz w:val="24"/>
          <w:szCs w:val="24"/>
          <w:lang w:eastAsia="nl-NL"/>
        </w:rPr>
        <w:t>Broeke</w:t>
      </w:r>
      <w:proofErr w:type="spellEnd"/>
      <w:r w:rsidRPr="00DA10A8">
        <w:rPr>
          <w:rFonts w:eastAsia="Times New Roman" w:cstheme="minorHAnsi"/>
          <w:noProof w:val="0"/>
          <w:sz w:val="24"/>
          <w:szCs w:val="24"/>
          <w:lang w:eastAsia="nl-NL"/>
        </w:rPr>
        <w:t xml:space="preserve">, E. </w:t>
      </w:r>
      <w:r w:rsidRPr="00DA10A8">
        <w:rPr>
          <w:rFonts w:eastAsia="Times New Roman" w:cstheme="minorHAnsi"/>
          <w:i/>
          <w:iCs/>
          <w:noProof w:val="0"/>
          <w:color w:val="000000"/>
          <w:sz w:val="24"/>
          <w:szCs w:val="24"/>
          <w:lang w:eastAsia="nl-NL"/>
        </w:rPr>
        <w:t>Cognitieve therapie de basisvaardigheden</w:t>
      </w:r>
      <w:r w:rsidRPr="00DA10A8">
        <w:rPr>
          <w:rFonts w:eastAsia="Times New Roman" w:cstheme="minorHAnsi"/>
          <w:noProof w:val="0"/>
          <w:color w:val="000000"/>
          <w:sz w:val="24"/>
          <w:szCs w:val="24"/>
          <w:lang w:eastAsia="nl-NL"/>
        </w:rPr>
        <w:t xml:space="preserve"> (2008) </w:t>
      </w:r>
      <w:proofErr w:type="spellStart"/>
      <w:r w:rsidRPr="00DA10A8">
        <w:rPr>
          <w:rFonts w:eastAsia="Times New Roman" w:cstheme="minorHAnsi"/>
          <w:noProof w:val="0"/>
          <w:color w:val="000000"/>
          <w:sz w:val="24"/>
          <w:szCs w:val="24"/>
          <w:lang w:eastAsia="nl-NL"/>
        </w:rPr>
        <w:t>Countinho</w:t>
      </w:r>
      <w:proofErr w:type="spellEnd"/>
      <w:r w:rsidRPr="00DA10A8">
        <w:rPr>
          <w:rFonts w:eastAsia="Times New Roman" w:cstheme="minorHAnsi"/>
          <w:noProof w:val="0"/>
          <w:color w:val="000000"/>
          <w:sz w:val="24"/>
          <w:szCs w:val="24"/>
          <w:lang w:eastAsia="nl-NL"/>
        </w:rPr>
        <w:t>.</w:t>
      </w:r>
    </w:p>
    <w:bookmarkEnd w:id="2"/>
    <w:p w14:paraId="314E952F" w14:textId="77777777" w:rsidR="00A52041" w:rsidRPr="00DA10A8" w:rsidRDefault="00A52041" w:rsidP="00A52041">
      <w:pPr>
        <w:spacing w:after="0" w:line="240" w:lineRule="auto"/>
        <w:rPr>
          <w:rFonts w:eastAsia="Times New Roman" w:cstheme="minorHAnsi"/>
          <w:noProof w:val="0"/>
          <w:sz w:val="24"/>
          <w:szCs w:val="24"/>
          <w:lang w:eastAsia="nl-NL"/>
        </w:rPr>
      </w:pPr>
    </w:p>
    <w:p w14:paraId="2EBE0265" w14:textId="77777777" w:rsidR="00A52041" w:rsidRPr="00DA10A8" w:rsidRDefault="00A52041" w:rsidP="00A52041">
      <w:pPr>
        <w:spacing w:after="0" w:line="240" w:lineRule="auto"/>
        <w:rPr>
          <w:rFonts w:eastAsia="Times New Roman" w:cstheme="minorHAnsi"/>
          <w:noProof w:val="0"/>
          <w:sz w:val="24"/>
          <w:szCs w:val="24"/>
          <w:lang w:eastAsia="nl-NL"/>
        </w:rPr>
      </w:pPr>
      <w:r w:rsidRPr="00DA10A8">
        <w:rPr>
          <w:rFonts w:eastAsia="Times New Roman" w:cstheme="minorHAnsi"/>
          <w:noProof w:val="0"/>
          <w:color w:val="000000"/>
          <w:sz w:val="24"/>
          <w:szCs w:val="24"/>
          <w:lang w:eastAsia="nl-NL"/>
        </w:rPr>
        <w:t xml:space="preserve">H4 Socratische dialoog </w:t>
      </w:r>
      <w:proofErr w:type="spellStart"/>
      <w:r w:rsidRPr="00DA10A8">
        <w:rPr>
          <w:rFonts w:eastAsia="Times New Roman" w:cstheme="minorHAnsi"/>
          <w:noProof w:val="0"/>
          <w:color w:val="000000"/>
          <w:sz w:val="24"/>
          <w:szCs w:val="24"/>
          <w:lang w:eastAsia="nl-NL"/>
        </w:rPr>
        <w:t>blz</w:t>
      </w:r>
      <w:proofErr w:type="spellEnd"/>
      <w:r w:rsidRPr="00DA10A8">
        <w:rPr>
          <w:rFonts w:eastAsia="Times New Roman" w:cstheme="minorHAnsi"/>
          <w:noProof w:val="0"/>
          <w:color w:val="000000"/>
          <w:sz w:val="24"/>
          <w:szCs w:val="24"/>
          <w:lang w:eastAsia="nl-NL"/>
        </w:rPr>
        <w:t xml:space="preserve"> 35-65</w:t>
      </w:r>
    </w:p>
    <w:p w14:paraId="4A6E99C2" w14:textId="77777777" w:rsidR="00A52041" w:rsidRPr="00DA10A8" w:rsidRDefault="00A52041" w:rsidP="00A52041">
      <w:pPr>
        <w:spacing w:after="0" w:line="240" w:lineRule="auto"/>
        <w:rPr>
          <w:rFonts w:eastAsia="Times New Roman" w:cstheme="minorHAnsi"/>
          <w:noProof w:val="0"/>
          <w:sz w:val="24"/>
          <w:szCs w:val="24"/>
          <w:lang w:eastAsia="nl-NL"/>
        </w:rPr>
      </w:pPr>
      <w:r w:rsidRPr="00DA10A8">
        <w:rPr>
          <w:rFonts w:eastAsia="Times New Roman" w:cstheme="minorHAnsi"/>
          <w:noProof w:val="0"/>
          <w:color w:val="000000"/>
          <w:sz w:val="24"/>
          <w:szCs w:val="24"/>
          <w:lang w:eastAsia="nl-NL"/>
        </w:rPr>
        <w:t>H5 Gedragsexperimenten 65-99</w:t>
      </w:r>
    </w:p>
    <w:p w14:paraId="100D82BE" w14:textId="77777777" w:rsidR="00A52041" w:rsidRDefault="00A52041" w:rsidP="00A52041">
      <w:pPr>
        <w:spacing w:after="0" w:line="240" w:lineRule="auto"/>
        <w:rPr>
          <w:rFonts w:eastAsia="Times New Roman" w:cstheme="minorHAnsi"/>
          <w:noProof w:val="0"/>
          <w:color w:val="000000"/>
          <w:sz w:val="24"/>
          <w:szCs w:val="24"/>
          <w:lang w:eastAsia="nl-NL"/>
        </w:rPr>
      </w:pPr>
      <w:r w:rsidRPr="00DA10A8">
        <w:rPr>
          <w:rFonts w:eastAsia="Times New Roman" w:cstheme="minorHAnsi"/>
          <w:noProof w:val="0"/>
          <w:color w:val="000000"/>
          <w:sz w:val="24"/>
          <w:szCs w:val="24"/>
          <w:lang w:eastAsia="nl-NL"/>
        </w:rPr>
        <w:t>H6  Specifieke technieken 99 tot en met 121 Socratische dialoog</w:t>
      </w:r>
    </w:p>
    <w:p w14:paraId="715D6FA3" w14:textId="77777777" w:rsidR="00A52041" w:rsidRDefault="00A52041" w:rsidP="00A52041">
      <w:pPr>
        <w:spacing w:after="0" w:line="240" w:lineRule="auto"/>
      </w:pPr>
      <w:r w:rsidRPr="00DA10A8">
        <w:rPr>
          <w:rFonts w:eastAsia="Times New Roman" w:cstheme="minorHAnsi"/>
          <w:noProof w:val="0"/>
          <w:color w:val="000000"/>
          <w:sz w:val="24"/>
          <w:szCs w:val="24"/>
          <w:lang w:eastAsia="nl-NL"/>
        </w:rPr>
        <w:t>Informatiekaart</w:t>
      </w:r>
      <w:r>
        <w:rPr>
          <w:rFonts w:eastAsia="Times New Roman" w:cstheme="minorHAnsi"/>
          <w:noProof w:val="0"/>
          <w:color w:val="000000"/>
          <w:sz w:val="24"/>
          <w:szCs w:val="24"/>
          <w:lang w:eastAsia="nl-NL"/>
        </w:rPr>
        <w:t xml:space="preserve"> Exposure</w:t>
      </w:r>
      <w:r w:rsidRPr="00DA10A8">
        <w:rPr>
          <w:rFonts w:eastAsia="Times New Roman" w:cstheme="minorHAnsi"/>
          <w:noProof w:val="0"/>
          <w:color w:val="000000"/>
          <w:sz w:val="24"/>
          <w:szCs w:val="24"/>
          <w:lang w:eastAsia="nl-NL"/>
        </w:rPr>
        <w:t xml:space="preserve"> VGCT zie </w:t>
      </w:r>
      <w:hyperlink r:id="rId7" w:history="1">
        <w:r w:rsidRPr="00022383">
          <w:rPr>
            <w:color w:val="0000FF"/>
            <w:u w:val="single"/>
          </w:rPr>
          <w:t>https://www.vgct.nl/zorgprofessionals</w:t>
        </w:r>
      </w:hyperlink>
    </w:p>
    <w:p w14:paraId="2890BE65" w14:textId="77777777" w:rsidR="00A52041" w:rsidRPr="00DA10A8" w:rsidRDefault="00A52041" w:rsidP="00A5204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noProof w:val="0"/>
          <w:color w:val="0A0A0A"/>
          <w:kern w:val="36"/>
          <w:sz w:val="24"/>
          <w:szCs w:val="24"/>
          <w:lang w:eastAsia="nl-NL"/>
        </w:rPr>
      </w:pPr>
      <w:proofErr w:type="spellStart"/>
      <w:r w:rsidRPr="00BE7F00">
        <w:rPr>
          <w:rFonts w:eastAsia="Times New Roman" w:cstheme="minorHAnsi"/>
          <w:noProof w:val="0"/>
          <w:color w:val="0A0A0A"/>
          <w:kern w:val="36"/>
          <w:sz w:val="24"/>
          <w:szCs w:val="24"/>
          <w:lang w:eastAsia="nl-NL"/>
        </w:rPr>
        <w:t>Heycop</w:t>
      </w:r>
      <w:proofErr w:type="spellEnd"/>
      <w:r w:rsidRPr="00BE7F00">
        <w:rPr>
          <w:rFonts w:eastAsia="Times New Roman" w:cstheme="minorHAnsi"/>
          <w:noProof w:val="0"/>
          <w:color w:val="0A0A0A"/>
          <w:kern w:val="36"/>
          <w:sz w:val="24"/>
          <w:szCs w:val="24"/>
          <w:lang w:eastAsia="nl-NL"/>
        </w:rPr>
        <w:t>, Ten, B,</w:t>
      </w:r>
      <w:r w:rsidRPr="00DA10A8">
        <w:rPr>
          <w:rFonts w:eastAsia="Times New Roman" w:cstheme="minorHAnsi"/>
          <w:b/>
          <w:bCs/>
          <w:noProof w:val="0"/>
          <w:color w:val="0A0A0A"/>
          <w:kern w:val="36"/>
          <w:sz w:val="24"/>
          <w:szCs w:val="24"/>
          <w:lang w:eastAsia="nl-NL"/>
        </w:rPr>
        <w:t xml:space="preserve"> </w:t>
      </w:r>
      <w:r w:rsidRPr="00BE7F00">
        <w:rPr>
          <w:rFonts w:eastAsia="Times New Roman" w:cstheme="minorHAnsi"/>
          <w:i/>
          <w:iCs/>
          <w:noProof w:val="0"/>
          <w:color w:val="0A0A0A"/>
          <w:kern w:val="36"/>
          <w:sz w:val="24"/>
          <w:szCs w:val="24"/>
          <w:lang w:eastAsia="nl-NL"/>
        </w:rPr>
        <w:t>Praktijkboek gedragstherapie 1</w:t>
      </w:r>
      <w:r>
        <w:rPr>
          <w:rFonts w:eastAsia="Times New Roman" w:cstheme="minorHAnsi"/>
          <w:b/>
          <w:bCs/>
          <w:noProof w:val="0"/>
          <w:color w:val="0A0A0A"/>
          <w:kern w:val="36"/>
          <w:sz w:val="24"/>
          <w:szCs w:val="24"/>
          <w:lang w:eastAsia="nl-NL"/>
        </w:rPr>
        <w:t xml:space="preserve"> </w:t>
      </w:r>
      <w:r w:rsidRPr="00BE7F00">
        <w:rPr>
          <w:rFonts w:eastAsia="Times New Roman" w:cstheme="minorHAnsi"/>
          <w:i/>
          <w:iCs/>
          <w:noProof w:val="0"/>
          <w:color w:val="0A0A0A"/>
          <w:kern w:val="36"/>
          <w:sz w:val="24"/>
          <w:szCs w:val="24"/>
          <w:lang w:eastAsia="nl-NL"/>
        </w:rPr>
        <w:t xml:space="preserve">handboek voor cognitief gedragstherapeutisch werkers </w:t>
      </w:r>
      <w:r w:rsidRPr="00DA10A8">
        <w:rPr>
          <w:rFonts w:eastAsia="Times New Roman" w:cstheme="minorHAnsi"/>
          <w:noProof w:val="0"/>
          <w:color w:val="0A0A0A"/>
          <w:kern w:val="36"/>
          <w:sz w:val="24"/>
          <w:szCs w:val="24"/>
          <w:lang w:eastAsia="nl-NL"/>
        </w:rPr>
        <w:t>(2012). Boom uitgevers</w:t>
      </w:r>
      <w:r>
        <w:rPr>
          <w:rFonts w:eastAsia="Times New Roman" w:cstheme="minorHAnsi"/>
          <w:noProof w:val="0"/>
          <w:color w:val="0A0A0A"/>
          <w:kern w:val="36"/>
          <w:sz w:val="24"/>
          <w:szCs w:val="24"/>
          <w:lang w:eastAsia="nl-NL"/>
        </w:rPr>
        <w:t>,</w:t>
      </w:r>
      <w:r w:rsidRPr="00DA10A8">
        <w:rPr>
          <w:rFonts w:eastAsia="Times New Roman" w:cstheme="minorHAnsi"/>
          <w:noProof w:val="0"/>
          <w:color w:val="0A0A0A"/>
          <w:kern w:val="36"/>
          <w:sz w:val="24"/>
          <w:szCs w:val="24"/>
          <w:lang w:eastAsia="nl-NL"/>
        </w:rPr>
        <w:t xml:space="preserve"> Amsterdam.</w:t>
      </w:r>
    </w:p>
    <w:p w14:paraId="53E4FE09" w14:textId="77777777" w:rsidR="00A52041" w:rsidRPr="00DA10A8" w:rsidRDefault="00A52041" w:rsidP="00A52041">
      <w:pPr>
        <w:pStyle w:val="Lijstalinea"/>
        <w:numPr>
          <w:ilvl w:val="0"/>
          <w:numId w:val="35"/>
        </w:numPr>
        <w:shd w:val="clear" w:color="auto" w:fill="FFFFFF"/>
        <w:rPr>
          <w:rFonts w:asciiTheme="minorHAnsi" w:eastAsia="Times New Roman" w:hAnsiTheme="minorHAnsi" w:cstheme="minorHAnsi"/>
          <w:color w:val="222222"/>
        </w:rPr>
      </w:pPr>
      <w:r w:rsidRPr="00DA10A8">
        <w:rPr>
          <w:rFonts w:asciiTheme="minorHAnsi" w:eastAsia="Times New Roman" w:hAnsiTheme="minorHAnsi" w:cstheme="minorHAnsi"/>
          <w:color w:val="222222"/>
        </w:rPr>
        <w:t>Hoofdstuk 2 F</w:t>
      </w:r>
      <w:r>
        <w:rPr>
          <w:rFonts w:asciiTheme="minorHAnsi" w:eastAsia="Times New Roman" w:hAnsiTheme="minorHAnsi" w:cstheme="minorHAnsi"/>
          <w:color w:val="222222"/>
        </w:rPr>
        <w:t xml:space="preserve">unctie-analyse van disfunctioneel gedrag (49-90, 41 </w:t>
      </w:r>
      <w:proofErr w:type="spellStart"/>
      <w:r>
        <w:rPr>
          <w:rFonts w:asciiTheme="minorHAnsi" w:eastAsia="Times New Roman" w:hAnsiTheme="minorHAnsi" w:cstheme="minorHAnsi"/>
          <w:color w:val="222222"/>
        </w:rPr>
        <w:t>blz</w:t>
      </w:r>
      <w:proofErr w:type="spellEnd"/>
      <w:r>
        <w:rPr>
          <w:rFonts w:asciiTheme="minorHAnsi" w:eastAsia="Times New Roman" w:hAnsiTheme="minorHAnsi" w:cstheme="minorHAnsi"/>
          <w:color w:val="222222"/>
        </w:rPr>
        <w:t>)</w:t>
      </w:r>
    </w:p>
    <w:p w14:paraId="12F274D7" w14:textId="7815D21C" w:rsidR="00A52041" w:rsidRDefault="00A52041" w:rsidP="00A52041">
      <w:pPr>
        <w:pStyle w:val="Lijstalinea"/>
        <w:numPr>
          <w:ilvl w:val="0"/>
          <w:numId w:val="35"/>
        </w:numPr>
        <w:shd w:val="clear" w:color="auto" w:fill="FFFFFF"/>
        <w:rPr>
          <w:rFonts w:asciiTheme="minorHAnsi" w:eastAsia="Times New Roman" w:hAnsiTheme="minorHAnsi" w:cstheme="minorHAnsi"/>
          <w:color w:val="222222"/>
        </w:rPr>
      </w:pPr>
      <w:r w:rsidRPr="00DA10A8">
        <w:rPr>
          <w:rFonts w:asciiTheme="minorHAnsi" w:eastAsia="Times New Roman" w:hAnsiTheme="minorHAnsi" w:cstheme="minorHAnsi"/>
          <w:color w:val="222222"/>
        </w:rPr>
        <w:t>Hoofdstuk 3</w:t>
      </w:r>
      <w:r>
        <w:rPr>
          <w:rFonts w:asciiTheme="minorHAnsi" w:eastAsia="Times New Roman" w:hAnsiTheme="minorHAnsi" w:cstheme="minorHAnsi"/>
          <w:color w:val="222222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</w:rPr>
        <w:t>Betekenis-analyse</w:t>
      </w:r>
      <w:proofErr w:type="spellEnd"/>
      <w:r>
        <w:rPr>
          <w:rFonts w:asciiTheme="minorHAnsi" w:eastAsia="Times New Roman" w:hAnsiTheme="minorHAnsi" w:cstheme="minorHAnsi"/>
          <w:color w:val="222222"/>
        </w:rPr>
        <w:t xml:space="preserve"> van disfunctionele emotionele reacties (</w:t>
      </w:r>
      <w:r>
        <w:rPr>
          <w:rFonts w:asciiTheme="minorHAnsi" w:eastAsia="Times New Roman" w:hAnsiTheme="minorHAnsi" w:cstheme="minorHAnsi"/>
          <w:color w:val="222222"/>
        </w:rPr>
        <w:br/>
        <w:t xml:space="preserve">91-139, 48 </w:t>
      </w:r>
      <w:proofErr w:type="spellStart"/>
      <w:r>
        <w:rPr>
          <w:rFonts w:asciiTheme="minorHAnsi" w:eastAsia="Times New Roman" w:hAnsiTheme="minorHAnsi" w:cstheme="minorHAnsi"/>
          <w:color w:val="222222"/>
        </w:rPr>
        <w:t>blz</w:t>
      </w:r>
      <w:proofErr w:type="spellEnd"/>
      <w:r>
        <w:rPr>
          <w:rFonts w:asciiTheme="minorHAnsi" w:eastAsia="Times New Roman" w:hAnsiTheme="minorHAnsi" w:cstheme="minorHAnsi"/>
          <w:color w:val="222222"/>
        </w:rPr>
        <w:t>)</w:t>
      </w:r>
    </w:p>
    <w:p w14:paraId="782A7507" w14:textId="77777777" w:rsidR="00A52041" w:rsidRPr="00BE7F00" w:rsidRDefault="00A52041" w:rsidP="00A52041">
      <w:pPr>
        <w:pStyle w:val="Lijstalinea"/>
        <w:shd w:val="clear" w:color="auto" w:fill="FFFFFF"/>
        <w:ind w:left="643"/>
        <w:rPr>
          <w:rFonts w:asciiTheme="minorHAnsi" w:eastAsia="Times New Roman" w:hAnsiTheme="minorHAnsi" w:cstheme="minorHAnsi"/>
          <w:color w:val="222222"/>
        </w:rPr>
      </w:pPr>
      <w:bookmarkStart w:id="3" w:name="_GoBack"/>
      <w:bookmarkEnd w:id="3"/>
    </w:p>
    <w:p w14:paraId="7A792036" w14:textId="77777777" w:rsidR="00A52041" w:rsidRDefault="00A52041" w:rsidP="00A52041">
      <w:pPr>
        <w:spacing w:after="0" w:line="240" w:lineRule="auto"/>
        <w:rPr>
          <w:rFonts w:eastAsia="Times New Roman" w:cstheme="minorHAnsi"/>
          <w:b/>
          <w:bCs/>
          <w:noProof w:val="0"/>
          <w:color w:val="000000"/>
          <w:sz w:val="24"/>
          <w:szCs w:val="24"/>
          <w:shd w:val="clear" w:color="auto" w:fill="FFFFFF"/>
          <w:lang w:eastAsia="nl-NL"/>
        </w:rPr>
      </w:pPr>
      <w:r>
        <w:rPr>
          <w:rFonts w:eastAsia="Times New Roman" w:cstheme="minorHAnsi"/>
          <w:b/>
          <w:bCs/>
          <w:noProof w:val="0"/>
          <w:color w:val="000000"/>
          <w:sz w:val="24"/>
          <w:szCs w:val="24"/>
          <w:shd w:val="clear" w:color="auto" w:fill="FFFFFF"/>
          <w:lang w:eastAsia="nl-NL"/>
        </w:rPr>
        <w:t>Dag  2 Totaal 176</w:t>
      </w:r>
    </w:p>
    <w:p w14:paraId="55F64C6B" w14:textId="77777777" w:rsidR="003810AF" w:rsidRDefault="003810AF" w:rsidP="00A52041">
      <w:pPr>
        <w:rPr>
          <w:rFonts w:eastAsia="Arial" w:cstheme="minorHAnsi"/>
          <w:i/>
          <w:color w:val="808080" w:themeColor="background1" w:themeShade="80"/>
          <w:sz w:val="24"/>
          <w:szCs w:val="24"/>
        </w:rPr>
      </w:pPr>
    </w:p>
    <w:sectPr w:rsidR="00381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5247"/>
    <w:multiLevelType w:val="multilevel"/>
    <w:tmpl w:val="67C0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D11F3"/>
    <w:multiLevelType w:val="multilevel"/>
    <w:tmpl w:val="B680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B3168"/>
    <w:multiLevelType w:val="multilevel"/>
    <w:tmpl w:val="6032CF8C"/>
    <w:styleLink w:val="Lij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514F4F"/>
        <w:position w:val="0"/>
        <w:sz w:val="24"/>
        <w:szCs w:val="24"/>
        <w:u w:color="514F4F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olor w:val="514F4F"/>
        <w:position w:val="0"/>
        <w:sz w:val="18"/>
        <w:szCs w:val="18"/>
        <w:u w:color="514F4F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Arial" w:eastAsia="Arial" w:hAnsi="Arial" w:cs="Arial"/>
        <w:color w:val="514F4F"/>
        <w:position w:val="0"/>
        <w:sz w:val="18"/>
        <w:szCs w:val="18"/>
        <w:u w:color="514F4F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olor w:val="514F4F"/>
        <w:position w:val="0"/>
        <w:sz w:val="18"/>
        <w:szCs w:val="18"/>
        <w:u w:color="514F4F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olor w:val="514F4F"/>
        <w:position w:val="0"/>
        <w:sz w:val="18"/>
        <w:szCs w:val="18"/>
        <w:u w:color="514F4F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Arial" w:eastAsia="Arial" w:hAnsi="Arial" w:cs="Arial"/>
        <w:color w:val="514F4F"/>
        <w:position w:val="0"/>
        <w:sz w:val="18"/>
        <w:szCs w:val="18"/>
        <w:u w:color="514F4F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olor w:val="514F4F"/>
        <w:position w:val="0"/>
        <w:sz w:val="18"/>
        <w:szCs w:val="18"/>
        <w:u w:color="514F4F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olor w:val="514F4F"/>
        <w:position w:val="0"/>
        <w:sz w:val="18"/>
        <w:szCs w:val="18"/>
        <w:u w:color="514F4F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Arial" w:eastAsia="Arial" w:hAnsi="Arial" w:cs="Arial"/>
        <w:color w:val="514F4F"/>
        <w:position w:val="0"/>
        <w:sz w:val="18"/>
        <w:szCs w:val="18"/>
        <w:u w:color="514F4F"/>
      </w:rPr>
    </w:lvl>
  </w:abstractNum>
  <w:abstractNum w:abstractNumId="3" w15:restartNumberingAfterBreak="0">
    <w:nsid w:val="0EB27A12"/>
    <w:multiLevelType w:val="multilevel"/>
    <w:tmpl w:val="CBFE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1C580C"/>
    <w:multiLevelType w:val="multilevel"/>
    <w:tmpl w:val="3C88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06002"/>
    <w:multiLevelType w:val="multilevel"/>
    <w:tmpl w:val="0E04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C044EB"/>
    <w:multiLevelType w:val="multilevel"/>
    <w:tmpl w:val="369A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4623A3"/>
    <w:multiLevelType w:val="multilevel"/>
    <w:tmpl w:val="A5C02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C82F71"/>
    <w:multiLevelType w:val="multilevel"/>
    <w:tmpl w:val="6C348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4D0400"/>
    <w:multiLevelType w:val="multilevel"/>
    <w:tmpl w:val="6C40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D5DCF"/>
    <w:multiLevelType w:val="multilevel"/>
    <w:tmpl w:val="3E98DB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E4225C"/>
    <w:multiLevelType w:val="multilevel"/>
    <w:tmpl w:val="9EBE6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7D01CD"/>
    <w:multiLevelType w:val="hybridMultilevel"/>
    <w:tmpl w:val="8B56FF18"/>
    <w:lvl w:ilvl="0" w:tplc="0413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3" w15:restartNumberingAfterBreak="0">
    <w:nsid w:val="24DD6657"/>
    <w:multiLevelType w:val="multilevel"/>
    <w:tmpl w:val="A60C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63515A"/>
    <w:multiLevelType w:val="multilevel"/>
    <w:tmpl w:val="833CF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EE08D7"/>
    <w:multiLevelType w:val="multilevel"/>
    <w:tmpl w:val="975ABCD4"/>
    <w:lvl w:ilvl="0">
      <w:start w:val="5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F9E0962"/>
    <w:multiLevelType w:val="multilevel"/>
    <w:tmpl w:val="4964CF60"/>
    <w:styleLink w:val="Lij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i/>
        <w:iCs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Arial" w:eastAsia="Arial" w:hAnsi="Arial" w:cs="Arial"/>
        <w:i/>
        <w:iCs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i/>
        <w:iCs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i/>
        <w:iCs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Arial" w:eastAsia="Arial" w:hAnsi="Arial" w:cs="Arial"/>
        <w:i/>
        <w:iCs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i/>
        <w:iCs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i/>
        <w:iCs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Arial" w:eastAsia="Arial" w:hAnsi="Arial" w:cs="Arial"/>
        <w:i/>
        <w:iCs/>
        <w:position w:val="0"/>
        <w:sz w:val="18"/>
        <w:szCs w:val="18"/>
      </w:rPr>
    </w:lvl>
  </w:abstractNum>
  <w:abstractNum w:abstractNumId="17" w15:restartNumberingAfterBreak="0">
    <w:nsid w:val="305B52E6"/>
    <w:multiLevelType w:val="multilevel"/>
    <w:tmpl w:val="24B24518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514F4F"/>
        <w:position w:val="0"/>
        <w:sz w:val="24"/>
        <w:szCs w:val="24"/>
        <w:u w:color="514F4F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olor w:val="514F4F"/>
        <w:position w:val="0"/>
        <w:sz w:val="18"/>
        <w:szCs w:val="18"/>
        <w:u w:color="514F4F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Arial" w:eastAsia="Arial" w:hAnsi="Arial" w:cs="Arial"/>
        <w:color w:val="514F4F"/>
        <w:position w:val="0"/>
        <w:sz w:val="18"/>
        <w:szCs w:val="18"/>
        <w:u w:color="514F4F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olor w:val="514F4F"/>
        <w:position w:val="0"/>
        <w:sz w:val="18"/>
        <w:szCs w:val="18"/>
        <w:u w:color="514F4F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olor w:val="514F4F"/>
        <w:position w:val="0"/>
        <w:sz w:val="18"/>
        <w:szCs w:val="18"/>
        <w:u w:color="514F4F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Arial" w:eastAsia="Arial" w:hAnsi="Arial" w:cs="Arial"/>
        <w:color w:val="514F4F"/>
        <w:position w:val="0"/>
        <w:sz w:val="18"/>
        <w:szCs w:val="18"/>
        <w:u w:color="514F4F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olor w:val="514F4F"/>
        <w:position w:val="0"/>
        <w:sz w:val="18"/>
        <w:szCs w:val="18"/>
        <w:u w:color="514F4F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olor w:val="514F4F"/>
        <w:position w:val="0"/>
        <w:sz w:val="18"/>
        <w:szCs w:val="18"/>
        <w:u w:color="514F4F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Arial" w:eastAsia="Arial" w:hAnsi="Arial" w:cs="Arial"/>
        <w:color w:val="514F4F"/>
        <w:position w:val="0"/>
        <w:sz w:val="18"/>
        <w:szCs w:val="18"/>
        <w:u w:color="514F4F"/>
      </w:rPr>
    </w:lvl>
  </w:abstractNum>
  <w:abstractNum w:abstractNumId="18" w15:restartNumberingAfterBreak="0">
    <w:nsid w:val="3DF479BF"/>
    <w:multiLevelType w:val="multilevel"/>
    <w:tmpl w:val="D8D2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393BA8"/>
    <w:multiLevelType w:val="multilevel"/>
    <w:tmpl w:val="D8B2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6840CB"/>
    <w:multiLevelType w:val="multilevel"/>
    <w:tmpl w:val="F2D8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6B40AE"/>
    <w:multiLevelType w:val="multilevel"/>
    <w:tmpl w:val="0590A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F368E2"/>
    <w:multiLevelType w:val="multilevel"/>
    <w:tmpl w:val="D49E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D4156F"/>
    <w:multiLevelType w:val="hybridMultilevel"/>
    <w:tmpl w:val="0A9676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36D0D"/>
    <w:multiLevelType w:val="multilevel"/>
    <w:tmpl w:val="B0B4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A249CB"/>
    <w:multiLevelType w:val="multilevel"/>
    <w:tmpl w:val="8898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DB3B4A"/>
    <w:multiLevelType w:val="multilevel"/>
    <w:tmpl w:val="B19E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31F0C33"/>
    <w:multiLevelType w:val="multilevel"/>
    <w:tmpl w:val="4784DFC2"/>
    <w:styleLink w:val="Lijst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Arial" w:eastAsia="Arial" w:hAnsi="Arial" w:cs="Arial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Arial" w:eastAsia="Arial" w:hAnsi="Arial" w:cs="Arial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Arial" w:eastAsia="Arial" w:hAnsi="Arial" w:cs="Arial"/>
        <w:position w:val="0"/>
        <w:sz w:val="18"/>
        <w:szCs w:val="18"/>
      </w:rPr>
    </w:lvl>
  </w:abstractNum>
  <w:abstractNum w:abstractNumId="28" w15:restartNumberingAfterBreak="0">
    <w:nsid w:val="53204347"/>
    <w:multiLevelType w:val="multilevel"/>
    <w:tmpl w:val="8A82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FA0896"/>
    <w:multiLevelType w:val="multilevel"/>
    <w:tmpl w:val="2D24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231103"/>
    <w:multiLevelType w:val="multilevel"/>
    <w:tmpl w:val="907EA5DC"/>
    <w:styleLink w:val="Lijst41"/>
    <w:lvl w:ilvl="0">
      <w:start w:val="1"/>
      <w:numFmt w:val="bullet"/>
      <w:lvlText w:val="•"/>
      <w:lvlJc w:val="left"/>
      <w:pPr>
        <w:tabs>
          <w:tab w:val="num" w:pos="630"/>
        </w:tabs>
        <w:ind w:left="630" w:hanging="270"/>
      </w:pPr>
      <w:rPr>
        <w:rFonts w:ascii="Arial" w:eastAsia="Arial" w:hAnsi="Arial" w:cs="Arial"/>
        <w:i/>
        <w:iCs/>
        <w:position w:val="0"/>
        <w:sz w:val="18"/>
        <w:szCs w:val="1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684"/>
      </w:pPr>
      <w:rPr>
        <w:rFonts w:ascii="Arial" w:eastAsia="Arial" w:hAnsi="Arial" w:cs="Arial"/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Arial" w:eastAsia="Arial" w:hAnsi="Arial" w:cs="Arial"/>
        <w:i/>
        <w:iCs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i/>
        <w:iCs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i/>
        <w:iCs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Arial" w:eastAsia="Arial" w:hAnsi="Arial" w:cs="Arial"/>
        <w:i/>
        <w:iCs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i/>
        <w:iCs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i/>
        <w:iCs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Arial" w:eastAsia="Arial" w:hAnsi="Arial" w:cs="Arial"/>
        <w:i/>
        <w:iCs/>
        <w:position w:val="0"/>
        <w:sz w:val="18"/>
        <w:szCs w:val="18"/>
      </w:rPr>
    </w:lvl>
  </w:abstractNum>
  <w:abstractNum w:abstractNumId="31" w15:restartNumberingAfterBreak="0">
    <w:nsid w:val="5B021864"/>
    <w:multiLevelType w:val="multilevel"/>
    <w:tmpl w:val="C2F608E2"/>
    <w:lvl w:ilvl="0">
      <w:start w:val="5"/>
      <w:numFmt w:val="bullet"/>
      <w:lvlText w:val="-"/>
      <w:lvlJc w:val="left"/>
      <w:pPr>
        <w:ind w:left="1068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B0650DD"/>
    <w:multiLevelType w:val="multilevel"/>
    <w:tmpl w:val="E8244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D80D42"/>
    <w:multiLevelType w:val="multilevel"/>
    <w:tmpl w:val="9290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D70E8D"/>
    <w:multiLevelType w:val="multilevel"/>
    <w:tmpl w:val="CE4A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4B6C5A"/>
    <w:multiLevelType w:val="multilevel"/>
    <w:tmpl w:val="1FCC17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66F0811"/>
    <w:multiLevelType w:val="multilevel"/>
    <w:tmpl w:val="3E4A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FE043F"/>
    <w:multiLevelType w:val="multilevel"/>
    <w:tmpl w:val="2AE4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A14639"/>
    <w:multiLevelType w:val="multilevel"/>
    <w:tmpl w:val="8B9A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3B251E"/>
    <w:multiLevelType w:val="multilevel"/>
    <w:tmpl w:val="5948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103220"/>
    <w:multiLevelType w:val="multilevel"/>
    <w:tmpl w:val="6418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FA00382"/>
    <w:multiLevelType w:val="multilevel"/>
    <w:tmpl w:val="8890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</w:num>
  <w:num w:numId="3">
    <w:abstractNumId w:val="30"/>
  </w:num>
  <w:num w:numId="4">
    <w:abstractNumId w:val="16"/>
  </w:num>
  <w:num w:numId="5">
    <w:abstractNumId w:val="27"/>
  </w:num>
  <w:num w:numId="6">
    <w:abstractNumId w:val="21"/>
  </w:num>
  <w:num w:numId="7">
    <w:abstractNumId w:val="3"/>
  </w:num>
  <w:num w:numId="8">
    <w:abstractNumId w:val="0"/>
  </w:num>
  <w:num w:numId="9">
    <w:abstractNumId w:val="22"/>
  </w:num>
  <w:num w:numId="10">
    <w:abstractNumId w:val="4"/>
  </w:num>
  <w:num w:numId="11">
    <w:abstractNumId w:val="37"/>
  </w:num>
  <w:num w:numId="12">
    <w:abstractNumId w:val="1"/>
  </w:num>
  <w:num w:numId="13">
    <w:abstractNumId w:val="5"/>
  </w:num>
  <w:num w:numId="14">
    <w:abstractNumId w:val="19"/>
  </w:num>
  <w:num w:numId="15">
    <w:abstractNumId w:val="34"/>
  </w:num>
  <w:num w:numId="16">
    <w:abstractNumId w:val="32"/>
  </w:num>
  <w:num w:numId="17">
    <w:abstractNumId w:val="29"/>
  </w:num>
  <w:num w:numId="18">
    <w:abstractNumId w:val="40"/>
  </w:num>
  <w:num w:numId="19">
    <w:abstractNumId w:val="6"/>
  </w:num>
  <w:num w:numId="20">
    <w:abstractNumId w:val="38"/>
  </w:num>
  <w:num w:numId="21">
    <w:abstractNumId w:val="25"/>
  </w:num>
  <w:num w:numId="22">
    <w:abstractNumId w:val="7"/>
  </w:num>
  <w:num w:numId="23">
    <w:abstractNumId w:val="28"/>
  </w:num>
  <w:num w:numId="24">
    <w:abstractNumId w:val="39"/>
  </w:num>
  <w:num w:numId="25">
    <w:abstractNumId w:val="11"/>
  </w:num>
  <w:num w:numId="26">
    <w:abstractNumId w:val="13"/>
  </w:num>
  <w:num w:numId="27">
    <w:abstractNumId w:val="36"/>
  </w:num>
  <w:num w:numId="28">
    <w:abstractNumId w:val="18"/>
  </w:num>
  <w:num w:numId="29">
    <w:abstractNumId w:val="9"/>
  </w:num>
  <w:num w:numId="30">
    <w:abstractNumId w:val="14"/>
  </w:num>
  <w:num w:numId="31">
    <w:abstractNumId w:val="33"/>
  </w:num>
  <w:num w:numId="32">
    <w:abstractNumId w:val="8"/>
  </w:num>
  <w:num w:numId="33">
    <w:abstractNumId w:val="20"/>
  </w:num>
  <w:num w:numId="34">
    <w:abstractNumId w:val="26"/>
  </w:num>
  <w:num w:numId="35">
    <w:abstractNumId w:val="10"/>
  </w:num>
  <w:num w:numId="36">
    <w:abstractNumId w:val="12"/>
  </w:num>
  <w:num w:numId="37">
    <w:abstractNumId w:val="24"/>
  </w:num>
  <w:num w:numId="38">
    <w:abstractNumId w:val="23"/>
  </w:num>
  <w:num w:numId="39">
    <w:abstractNumId w:val="35"/>
  </w:num>
  <w:num w:numId="40">
    <w:abstractNumId w:val="15"/>
  </w:num>
  <w:num w:numId="41">
    <w:abstractNumId w:val="31"/>
  </w:num>
  <w:num w:numId="42">
    <w:abstractNumId w:val="4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63"/>
    <w:rsid w:val="00022383"/>
    <w:rsid w:val="00056B53"/>
    <w:rsid w:val="000805B7"/>
    <w:rsid w:val="000A059B"/>
    <w:rsid w:val="000A31FC"/>
    <w:rsid w:val="000A6722"/>
    <w:rsid w:val="00101047"/>
    <w:rsid w:val="0013271A"/>
    <w:rsid w:val="00140918"/>
    <w:rsid w:val="0014490A"/>
    <w:rsid w:val="00145512"/>
    <w:rsid w:val="001522D2"/>
    <w:rsid w:val="00176A27"/>
    <w:rsid w:val="00181884"/>
    <w:rsid w:val="00191CA7"/>
    <w:rsid w:val="00197C4F"/>
    <w:rsid w:val="001C7C6E"/>
    <w:rsid w:val="001F6B30"/>
    <w:rsid w:val="00201F3C"/>
    <w:rsid w:val="00220FA1"/>
    <w:rsid w:val="00223238"/>
    <w:rsid w:val="0025339E"/>
    <w:rsid w:val="00254118"/>
    <w:rsid w:val="00266C1C"/>
    <w:rsid w:val="00281962"/>
    <w:rsid w:val="002C265A"/>
    <w:rsid w:val="002E3A93"/>
    <w:rsid w:val="002F0A80"/>
    <w:rsid w:val="002F0D96"/>
    <w:rsid w:val="00315BD2"/>
    <w:rsid w:val="00315D5D"/>
    <w:rsid w:val="0033066E"/>
    <w:rsid w:val="00346FEE"/>
    <w:rsid w:val="00371161"/>
    <w:rsid w:val="003810AF"/>
    <w:rsid w:val="00385C0A"/>
    <w:rsid w:val="003B0F13"/>
    <w:rsid w:val="003B3A1C"/>
    <w:rsid w:val="003D4AD1"/>
    <w:rsid w:val="003E4E80"/>
    <w:rsid w:val="003F2407"/>
    <w:rsid w:val="003F6151"/>
    <w:rsid w:val="004072FF"/>
    <w:rsid w:val="00415178"/>
    <w:rsid w:val="00431B98"/>
    <w:rsid w:val="004409F4"/>
    <w:rsid w:val="0044657A"/>
    <w:rsid w:val="004625DE"/>
    <w:rsid w:val="00467B71"/>
    <w:rsid w:val="00470660"/>
    <w:rsid w:val="00474613"/>
    <w:rsid w:val="00492D55"/>
    <w:rsid w:val="004C7ED4"/>
    <w:rsid w:val="004D75AC"/>
    <w:rsid w:val="00500BB0"/>
    <w:rsid w:val="00511D1E"/>
    <w:rsid w:val="00537E85"/>
    <w:rsid w:val="005430FF"/>
    <w:rsid w:val="005469B0"/>
    <w:rsid w:val="00574730"/>
    <w:rsid w:val="005C4B0E"/>
    <w:rsid w:val="00602A44"/>
    <w:rsid w:val="00612DB8"/>
    <w:rsid w:val="00641D1D"/>
    <w:rsid w:val="006813FE"/>
    <w:rsid w:val="006A4A8C"/>
    <w:rsid w:val="006B048E"/>
    <w:rsid w:val="006B0EED"/>
    <w:rsid w:val="006C3924"/>
    <w:rsid w:val="00701AAC"/>
    <w:rsid w:val="007168BB"/>
    <w:rsid w:val="00754682"/>
    <w:rsid w:val="00757DB7"/>
    <w:rsid w:val="007660D1"/>
    <w:rsid w:val="00777423"/>
    <w:rsid w:val="00787FB1"/>
    <w:rsid w:val="007923DD"/>
    <w:rsid w:val="00797EE2"/>
    <w:rsid w:val="007A1867"/>
    <w:rsid w:val="007B0128"/>
    <w:rsid w:val="007D5851"/>
    <w:rsid w:val="007E68AD"/>
    <w:rsid w:val="007F3396"/>
    <w:rsid w:val="007F7109"/>
    <w:rsid w:val="00820705"/>
    <w:rsid w:val="00825A41"/>
    <w:rsid w:val="00851A2A"/>
    <w:rsid w:val="008520B2"/>
    <w:rsid w:val="008534F8"/>
    <w:rsid w:val="00865485"/>
    <w:rsid w:val="00884D89"/>
    <w:rsid w:val="008860D4"/>
    <w:rsid w:val="00892621"/>
    <w:rsid w:val="008D4D1B"/>
    <w:rsid w:val="008E7763"/>
    <w:rsid w:val="00910189"/>
    <w:rsid w:val="00932A81"/>
    <w:rsid w:val="009341A0"/>
    <w:rsid w:val="00937839"/>
    <w:rsid w:val="00941982"/>
    <w:rsid w:val="00943EFE"/>
    <w:rsid w:val="00962A08"/>
    <w:rsid w:val="0096716A"/>
    <w:rsid w:val="0097472C"/>
    <w:rsid w:val="009830DB"/>
    <w:rsid w:val="009955A3"/>
    <w:rsid w:val="009962A9"/>
    <w:rsid w:val="009971BE"/>
    <w:rsid w:val="009B2481"/>
    <w:rsid w:val="009D2144"/>
    <w:rsid w:val="009E0A66"/>
    <w:rsid w:val="009E76FA"/>
    <w:rsid w:val="009F021B"/>
    <w:rsid w:val="00A06C8E"/>
    <w:rsid w:val="00A166C2"/>
    <w:rsid w:val="00A36054"/>
    <w:rsid w:val="00A41C75"/>
    <w:rsid w:val="00A46420"/>
    <w:rsid w:val="00A52041"/>
    <w:rsid w:val="00A643D3"/>
    <w:rsid w:val="00A816EE"/>
    <w:rsid w:val="00A86DEA"/>
    <w:rsid w:val="00A963F3"/>
    <w:rsid w:val="00A96803"/>
    <w:rsid w:val="00AA11DF"/>
    <w:rsid w:val="00AA27F6"/>
    <w:rsid w:val="00AB2933"/>
    <w:rsid w:val="00AC4AB1"/>
    <w:rsid w:val="00B476CD"/>
    <w:rsid w:val="00BA110D"/>
    <w:rsid w:val="00BE7F00"/>
    <w:rsid w:val="00BF6BD8"/>
    <w:rsid w:val="00C01CDB"/>
    <w:rsid w:val="00C04EF9"/>
    <w:rsid w:val="00C236A9"/>
    <w:rsid w:val="00C44048"/>
    <w:rsid w:val="00C47DCA"/>
    <w:rsid w:val="00C61BB5"/>
    <w:rsid w:val="00C86CAA"/>
    <w:rsid w:val="00C96233"/>
    <w:rsid w:val="00C96A2E"/>
    <w:rsid w:val="00CD0E9A"/>
    <w:rsid w:val="00CD35C0"/>
    <w:rsid w:val="00CD54F0"/>
    <w:rsid w:val="00CF17F3"/>
    <w:rsid w:val="00CF1B24"/>
    <w:rsid w:val="00CF3E0E"/>
    <w:rsid w:val="00D21DE0"/>
    <w:rsid w:val="00D429C1"/>
    <w:rsid w:val="00D46FFF"/>
    <w:rsid w:val="00D47FC2"/>
    <w:rsid w:val="00D5140A"/>
    <w:rsid w:val="00D57BD4"/>
    <w:rsid w:val="00D66E9D"/>
    <w:rsid w:val="00DA10A8"/>
    <w:rsid w:val="00DA28BB"/>
    <w:rsid w:val="00DB462B"/>
    <w:rsid w:val="00DB6ECA"/>
    <w:rsid w:val="00DD0CE4"/>
    <w:rsid w:val="00DD336E"/>
    <w:rsid w:val="00E36C1B"/>
    <w:rsid w:val="00E520DB"/>
    <w:rsid w:val="00E61760"/>
    <w:rsid w:val="00E63991"/>
    <w:rsid w:val="00E73D93"/>
    <w:rsid w:val="00E76E61"/>
    <w:rsid w:val="00E856E8"/>
    <w:rsid w:val="00E87537"/>
    <w:rsid w:val="00E9616E"/>
    <w:rsid w:val="00EB5244"/>
    <w:rsid w:val="00ED1536"/>
    <w:rsid w:val="00ED4711"/>
    <w:rsid w:val="00ED4AF0"/>
    <w:rsid w:val="00F02F0E"/>
    <w:rsid w:val="00F03865"/>
    <w:rsid w:val="00F066F4"/>
    <w:rsid w:val="00F14CD7"/>
    <w:rsid w:val="00F162CD"/>
    <w:rsid w:val="00F347AE"/>
    <w:rsid w:val="00F52862"/>
    <w:rsid w:val="00F67993"/>
    <w:rsid w:val="00F76DBC"/>
    <w:rsid w:val="00FA0F26"/>
    <w:rsid w:val="00FA21E0"/>
    <w:rsid w:val="00FA79D2"/>
    <w:rsid w:val="00FC1652"/>
    <w:rsid w:val="00FE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C99BD"/>
  <w15:docId w15:val="{4AC0ACDF-C3B4-4537-A84E-2B5BFC2F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</w:rPr>
  </w:style>
  <w:style w:type="paragraph" w:styleId="Kop1">
    <w:name w:val="heading 1"/>
    <w:basedOn w:val="Standaard"/>
    <w:link w:val="Kop1Char"/>
    <w:uiPriority w:val="9"/>
    <w:qFormat/>
    <w:rsid w:val="00144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E776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E7763"/>
    <w:rPr>
      <w:color w:val="800080" w:themeColor="followedHyperlink"/>
      <w:u w:val="single"/>
    </w:rPr>
  </w:style>
  <w:style w:type="paragraph" w:styleId="Lijstalinea">
    <w:name w:val="List Paragraph"/>
    <w:rsid w:val="009955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nl-NL"/>
    </w:rPr>
  </w:style>
  <w:style w:type="numbering" w:customStyle="1" w:styleId="List1">
    <w:name w:val="List 1"/>
    <w:basedOn w:val="Geenlijst"/>
    <w:rsid w:val="009955A3"/>
    <w:pPr>
      <w:numPr>
        <w:numId w:val="1"/>
      </w:numPr>
    </w:pPr>
  </w:style>
  <w:style w:type="numbering" w:customStyle="1" w:styleId="Lijst21">
    <w:name w:val="Lijst 21"/>
    <w:basedOn w:val="Geenlijst"/>
    <w:rsid w:val="009955A3"/>
    <w:pPr>
      <w:numPr>
        <w:numId w:val="2"/>
      </w:numPr>
    </w:pPr>
  </w:style>
  <w:style w:type="numbering" w:customStyle="1" w:styleId="Lijst31">
    <w:name w:val="Lijst 31"/>
    <w:basedOn w:val="Geenlijst"/>
    <w:rsid w:val="009955A3"/>
    <w:pPr>
      <w:numPr>
        <w:numId w:val="4"/>
      </w:numPr>
    </w:pPr>
  </w:style>
  <w:style w:type="numbering" w:customStyle="1" w:styleId="Lijst41">
    <w:name w:val="Lijst 41"/>
    <w:basedOn w:val="Geenlijst"/>
    <w:rsid w:val="009955A3"/>
    <w:pPr>
      <w:numPr>
        <w:numId w:val="3"/>
      </w:numPr>
    </w:pPr>
  </w:style>
  <w:style w:type="numbering" w:customStyle="1" w:styleId="Lijst51">
    <w:name w:val="Lijst 51"/>
    <w:basedOn w:val="Geenlijst"/>
    <w:rsid w:val="009955A3"/>
    <w:pPr>
      <w:numPr>
        <w:numId w:val="5"/>
      </w:numPr>
    </w:pPr>
  </w:style>
  <w:style w:type="paragraph" w:styleId="Normaalweb">
    <w:name w:val="Normal (Web)"/>
    <w:basedOn w:val="Standaard"/>
    <w:uiPriority w:val="99"/>
    <w:semiHidden/>
    <w:unhideWhenUsed/>
    <w:rsid w:val="00A86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14490A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product-info-publisher">
    <w:name w:val="product-info-publisher"/>
    <w:basedOn w:val="Standaardalinea-lettertype"/>
    <w:rsid w:val="0014490A"/>
  </w:style>
  <w:style w:type="character" w:styleId="Onopgelostemelding">
    <w:name w:val="Unresolved Mention"/>
    <w:basedOn w:val="Standaardalinea-lettertype"/>
    <w:uiPriority w:val="99"/>
    <w:semiHidden/>
    <w:unhideWhenUsed/>
    <w:rsid w:val="00022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9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7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1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34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8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1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gct.nl/zorgprofession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gct.nl/zorgprofessionals" TargetMode="External"/><Relationship Id="rId5" Type="http://schemas.openxmlformats.org/officeDocument/2006/relationships/hyperlink" Target="https://www.youtube.com/watch?v=4p5286T_kn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DFD6CEBA.dotm</Template>
  <TotalTime>13</TotalTime>
  <Pages>4</Pages>
  <Words>833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ehoekzem</dc:creator>
  <cp:lastModifiedBy>Erna Klok</cp:lastModifiedBy>
  <cp:revision>4</cp:revision>
  <dcterms:created xsi:type="dcterms:W3CDTF">2019-08-05T09:46:00Z</dcterms:created>
  <dcterms:modified xsi:type="dcterms:W3CDTF">2019-08-05T10:00:00Z</dcterms:modified>
</cp:coreProperties>
</file>